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47FD5" w14:textId="6E55F4FF" w:rsidR="00AE769A" w:rsidRPr="00F17230" w:rsidRDefault="00291356" w:rsidP="00AE769A">
      <w:pPr>
        <w:ind w:left="5103" w:right="-5"/>
        <w:jc w:val="center"/>
        <w:rPr>
          <w:lang w:val="uz-Cyrl-UZ"/>
        </w:rPr>
      </w:pPr>
      <w:r>
        <w:rPr>
          <w:lang w:val="uz-Cyrl-UZ"/>
        </w:rPr>
        <w:t xml:space="preserve"> </w:t>
      </w:r>
      <w:bookmarkStart w:id="0" w:name="_GoBack"/>
      <w:bookmarkEnd w:id="0"/>
      <w:r w:rsidR="00AE769A" w:rsidRPr="00F17230">
        <w:rPr>
          <w:lang w:val="uz-Cyrl-UZ"/>
        </w:rPr>
        <w:t>Ўзбекистон Республикаси Судьялар</w:t>
      </w:r>
    </w:p>
    <w:p w14:paraId="4D98ED9D" w14:textId="77777777" w:rsidR="00AE769A" w:rsidRPr="00F17230" w:rsidRDefault="00AE769A" w:rsidP="00AE769A">
      <w:pPr>
        <w:ind w:left="5103" w:right="-5"/>
        <w:jc w:val="center"/>
        <w:rPr>
          <w:lang w:val="uz-Cyrl-UZ"/>
        </w:rPr>
      </w:pPr>
      <w:r w:rsidRPr="00F17230">
        <w:rPr>
          <w:lang w:val="uz-Cyrl-UZ"/>
        </w:rPr>
        <w:t xml:space="preserve">олий кенгашининг </w:t>
      </w:r>
      <w:r>
        <w:rPr>
          <w:lang w:val="uz-Cyrl-UZ"/>
        </w:rPr>
        <w:t xml:space="preserve">2021 </w:t>
      </w:r>
      <w:r w:rsidRPr="00F17230">
        <w:rPr>
          <w:lang w:val="uz-Cyrl-UZ"/>
        </w:rPr>
        <w:t xml:space="preserve">йил </w:t>
      </w:r>
      <w:r>
        <w:rPr>
          <w:lang w:val="uz-Cyrl-UZ"/>
        </w:rPr>
        <w:t>8 июн</w:t>
      </w:r>
      <w:r w:rsidRPr="00F17230">
        <w:rPr>
          <w:lang w:val="uz-Cyrl-UZ"/>
        </w:rPr>
        <w:t>даги</w:t>
      </w:r>
    </w:p>
    <w:p w14:paraId="7EE074B3" w14:textId="77777777" w:rsidR="00AE769A" w:rsidRPr="00F17230" w:rsidRDefault="00AE769A" w:rsidP="00AE769A">
      <w:pPr>
        <w:ind w:left="5103" w:right="-5"/>
        <w:jc w:val="center"/>
        <w:rPr>
          <w:lang w:val="uz-Cyrl-UZ"/>
        </w:rPr>
      </w:pPr>
      <w:r w:rsidRPr="00B76497">
        <w:rPr>
          <w:lang w:val="uz-Cyrl-UZ"/>
        </w:rPr>
        <w:t>___</w:t>
      </w:r>
      <w:r w:rsidRPr="00F17230">
        <w:rPr>
          <w:lang w:val="uz-Cyrl-UZ"/>
        </w:rPr>
        <w:t>-сонли Қарори билан</w:t>
      </w:r>
    </w:p>
    <w:p w14:paraId="03EA00F9" w14:textId="77777777" w:rsidR="00AE769A" w:rsidRPr="00F17230" w:rsidRDefault="00AE769A" w:rsidP="00AE769A">
      <w:pPr>
        <w:ind w:left="5103" w:right="-5"/>
        <w:jc w:val="center"/>
        <w:rPr>
          <w:i/>
          <w:sz w:val="10"/>
          <w:szCs w:val="10"/>
          <w:lang w:val="uz-Cyrl-UZ"/>
        </w:rPr>
      </w:pPr>
    </w:p>
    <w:p w14:paraId="4334135E" w14:textId="77777777" w:rsidR="00AE769A" w:rsidRPr="00F17230" w:rsidRDefault="00AE769A" w:rsidP="00AE769A">
      <w:pPr>
        <w:ind w:left="5103" w:right="-5"/>
        <w:jc w:val="center"/>
        <w:rPr>
          <w:b/>
          <w:lang w:val="uz-Cyrl-UZ"/>
        </w:rPr>
      </w:pPr>
      <w:r w:rsidRPr="00F17230">
        <w:rPr>
          <w:b/>
          <w:lang w:val="uz-Cyrl-UZ"/>
        </w:rPr>
        <w:t>«ТАСДИҚЛАНГАН»</w:t>
      </w:r>
    </w:p>
    <w:p w14:paraId="3FD7DEDB" w14:textId="77777777" w:rsidR="00AE769A" w:rsidRPr="00DE2B68" w:rsidRDefault="00AE769A" w:rsidP="00AE769A">
      <w:pPr>
        <w:ind w:right="-5"/>
        <w:jc w:val="center"/>
        <w:rPr>
          <w:b/>
          <w:sz w:val="28"/>
          <w:szCs w:val="28"/>
          <w:lang w:val="uz-Cyrl-UZ"/>
        </w:rPr>
      </w:pPr>
    </w:p>
    <w:p w14:paraId="578D4C00" w14:textId="77777777" w:rsidR="00AE769A" w:rsidRDefault="00AE769A" w:rsidP="00AE769A">
      <w:pPr>
        <w:ind w:right="-5"/>
        <w:jc w:val="center"/>
        <w:rPr>
          <w:b/>
          <w:bCs/>
          <w:sz w:val="28"/>
          <w:szCs w:val="28"/>
          <w:lang w:val="uz-Cyrl-UZ"/>
        </w:rPr>
      </w:pPr>
    </w:p>
    <w:p w14:paraId="62A99109" w14:textId="1F2AAD54" w:rsidR="00AE769A" w:rsidRDefault="00AE769A" w:rsidP="00AE769A">
      <w:pPr>
        <w:ind w:right="-5"/>
        <w:jc w:val="center"/>
        <w:rPr>
          <w:b/>
          <w:bCs/>
          <w:sz w:val="28"/>
          <w:szCs w:val="28"/>
          <w:lang w:val="uz-Cyrl-UZ"/>
        </w:rPr>
      </w:pPr>
      <w:r>
        <w:rPr>
          <w:b/>
          <w:bCs/>
          <w:sz w:val="28"/>
          <w:szCs w:val="28"/>
          <w:lang w:val="uz-Cyrl-UZ"/>
        </w:rPr>
        <w:t>“Туманлар</w:t>
      </w:r>
      <w:r w:rsidR="00347359">
        <w:rPr>
          <w:b/>
          <w:bCs/>
          <w:sz w:val="28"/>
          <w:szCs w:val="28"/>
          <w:lang w:val="uz-Cyrl-UZ"/>
        </w:rPr>
        <w:t>ар</w:t>
      </w:r>
      <w:r>
        <w:rPr>
          <w:b/>
          <w:bCs/>
          <w:sz w:val="28"/>
          <w:szCs w:val="28"/>
          <w:lang w:val="uz-Cyrl-UZ"/>
        </w:rPr>
        <w:t xml:space="preserve">о, туман (шаҳар) суди </w:t>
      </w:r>
      <w:r w:rsidR="00886C8A">
        <w:rPr>
          <w:b/>
          <w:bCs/>
          <w:sz w:val="28"/>
          <w:szCs w:val="28"/>
          <w:lang w:val="uz-Cyrl-UZ"/>
        </w:rPr>
        <w:t>раиси ва</w:t>
      </w:r>
      <w:r>
        <w:rPr>
          <w:b/>
          <w:bCs/>
          <w:sz w:val="28"/>
          <w:szCs w:val="28"/>
          <w:lang w:val="uz-Cyrl-UZ"/>
        </w:rPr>
        <w:t xml:space="preserve"> раис ўринбосари </w:t>
      </w:r>
      <w:r w:rsidRPr="00EA7FB4">
        <w:rPr>
          <w:b/>
          <w:bCs/>
          <w:sz w:val="28"/>
          <w:szCs w:val="28"/>
          <w:lang w:val="uz-Cyrl-UZ"/>
        </w:rPr>
        <w:t>лавозимлари</w:t>
      </w:r>
      <w:r>
        <w:rPr>
          <w:b/>
          <w:bCs/>
          <w:sz w:val="28"/>
          <w:szCs w:val="28"/>
          <w:lang w:val="uz-Cyrl-UZ"/>
        </w:rPr>
        <w:t xml:space="preserve"> захирасини шакллантириш тартиби тўғрисида”ги </w:t>
      </w:r>
    </w:p>
    <w:p w14:paraId="1E2DFBD6" w14:textId="77777777" w:rsidR="00AE769A" w:rsidRDefault="00AE769A" w:rsidP="00AE769A">
      <w:pPr>
        <w:ind w:right="-5"/>
        <w:jc w:val="center"/>
        <w:rPr>
          <w:b/>
          <w:bCs/>
          <w:sz w:val="28"/>
          <w:szCs w:val="28"/>
          <w:lang w:val="uz-Cyrl-UZ"/>
        </w:rPr>
      </w:pPr>
      <w:r>
        <w:rPr>
          <w:b/>
          <w:bCs/>
          <w:sz w:val="28"/>
          <w:szCs w:val="28"/>
          <w:lang w:val="uz-Cyrl-UZ"/>
        </w:rPr>
        <w:t>Низом</w:t>
      </w:r>
    </w:p>
    <w:p w14:paraId="6522F3FE" w14:textId="77777777" w:rsidR="00AE769A" w:rsidRPr="00EA7FB4" w:rsidRDefault="00AE769A" w:rsidP="00AE769A">
      <w:pPr>
        <w:ind w:right="-5"/>
        <w:jc w:val="center"/>
        <w:rPr>
          <w:b/>
          <w:bCs/>
          <w:sz w:val="28"/>
          <w:szCs w:val="28"/>
          <w:lang w:val="uz-Cyrl-UZ"/>
        </w:rPr>
      </w:pPr>
    </w:p>
    <w:p w14:paraId="08F73A68" w14:textId="77777777" w:rsidR="00AE769A" w:rsidRPr="00DE2B68" w:rsidRDefault="00AE769A" w:rsidP="00AE769A">
      <w:pPr>
        <w:ind w:right="-5"/>
        <w:jc w:val="center"/>
        <w:rPr>
          <w:b/>
          <w:sz w:val="28"/>
          <w:szCs w:val="28"/>
          <w:lang w:val="uz-Cyrl-UZ"/>
        </w:rPr>
      </w:pPr>
      <w:r w:rsidRPr="00DE2B68">
        <w:rPr>
          <w:b/>
          <w:sz w:val="28"/>
          <w:szCs w:val="28"/>
          <w:lang w:val="uz-Cyrl-UZ"/>
        </w:rPr>
        <w:t>I. Умумий қоидалар</w:t>
      </w:r>
    </w:p>
    <w:p w14:paraId="0F88672D" w14:textId="77777777" w:rsidR="00AE769A" w:rsidRPr="00836DB5" w:rsidRDefault="00AE769A" w:rsidP="00AE769A">
      <w:pPr>
        <w:ind w:right="-5"/>
        <w:jc w:val="center"/>
        <w:rPr>
          <w:b/>
          <w:sz w:val="16"/>
          <w:szCs w:val="16"/>
          <w:lang w:val="uz-Cyrl-UZ"/>
        </w:rPr>
      </w:pPr>
    </w:p>
    <w:p w14:paraId="7EEAD015" w14:textId="77777777" w:rsidR="00AE769A" w:rsidRDefault="00AE769A" w:rsidP="00AE769A">
      <w:pPr>
        <w:tabs>
          <w:tab w:val="left" w:pos="1050"/>
          <w:tab w:val="left" w:pos="1440"/>
          <w:tab w:val="left" w:pos="1620"/>
          <w:tab w:val="left" w:pos="1862"/>
        </w:tabs>
        <w:ind w:right="-5" w:firstLine="709"/>
        <w:jc w:val="both"/>
        <w:rPr>
          <w:sz w:val="28"/>
          <w:szCs w:val="28"/>
          <w:lang w:val="uz-Cyrl-UZ"/>
        </w:rPr>
      </w:pPr>
      <w:r w:rsidRPr="00DE2B68">
        <w:rPr>
          <w:b/>
          <w:sz w:val="28"/>
          <w:szCs w:val="28"/>
          <w:lang w:val="uz-Cyrl-UZ"/>
        </w:rPr>
        <w:t>1.</w:t>
      </w:r>
      <w:r w:rsidRPr="00DE2B68">
        <w:rPr>
          <w:sz w:val="28"/>
          <w:szCs w:val="28"/>
          <w:lang w:val="uz-Cyrl-UZ"/>
        </w:rPr>
        <w:t xml:space="preserve"> Ушбу </w:t>
      </w:r>
      <w:r>
        <w:rPr>
          <w:sz w:val="28"/>
          <w:szCs w:val="28"/>
          <w:lang w:val="uz-Cyrl-UZ"/>
        </w:rPr>
        <w:t>Низом</w:t>
      </w:r>
      <w:r w:rsidRPr="00DE2B68">
        <w:rPr>
          <w:sz w:val="28"/>
          <w:szCs w:val="28"/>
          <w:lang w:val="uz-Cyrl-UZ"/>
        </w:rPr>
        <w:t xml:space="preserve"> Ўзбекистон Республикаси </w:t>
      </w:r>
      <w:r>
        <w:rPr>
          <w:sz w:val="28"/>
          <w:szCs w:val="28"/>
          <w:lang w:val="uz-Cyrl-UZ"/>
        </w:rPr>
        <w:t>Судьялар олий кенгаши томонидан т</w:t>
      </w:r>
      <w:r w:rsidRPr="00B75F3C">
        <w:rPr>
          <w:sz w:val="28"/>
          <w:szCs w:val="28"/>
          <w:lang w:val="uz-Cyrl-UZ"/>
        </w:rPr>
        <w:t xml:space="preserve">уманларо, туман (шаҳар) суди раиси, раис ўринбосари </w:t>
      </w:r>
      <w:r>
        <w:rPr>
          <w:sz w:val="28"/>
          <w:szCs w:val="28"/>
          <w:lang w:val="uz-Cyrl-UZ"/>
        </w:rPr>
        <w:t xml:space="preserve">(кейинчалик матнда суд раиси ва раис ўринбосари деб юритилади) </w:t>
      </w:r>
      <w:r w:rsidRPr="00B75F3C">
        <w:rPr>
          <w:sz w:val="28"/>
          <w:szCs w:val="28"/>
          <w:lang w:val="uz-Cyrl-UZ"/>
        </w:rPr>
        <w:t xml:space="preserve">лавозимлари захирасини </w:t>
      </w:r>
      <w:r>
        <w:rPr>
          <w:sz w:val="28"/>
          <w:szCs w:val="28"/>
          <w:lang w:val="uz-Cyrl-UZ"/>
        </w:rPr>
        <w:t xml:space="preserve">шакллантириш мезонлари </w:t>
      </w:r>
      <w:r w:rsidRPr="00DE2B68">
        <w:rPr>
          <w:sz w:val="28"/>
          <w:szCs w:val="28"/>
          <w:lang w:val="uz-Cyrl-UZ"/>
        </w:rPr>
        <w:t xml:space="preserve">ва амалга ошириш тартибини белгилайди. </w:t>
      </w:r>
    </w:p>
    <w:p w14:paraId="113DB250" w14:textId="77777777" w:rsidR="00AE769A" w:rsidRDefault="00AE769A" w:rsidP="00AE769A">
      <w:pPr>
        <w:tabs>
          <w:tab w:val="left" w:pos="1050"/>
          <w:tab w:val="left" w:pos="1440"/>
          <w:tab w:val="left" w:pos="1620"/>
          <w:tab w:val="left" w:pos="1862"/>
        </w:tabs>
        <w:ind w:right="-5" w:firstLine="709"/>
        <w:jc w:val="both"/>
        <w:rPr>
          <w:bCs/>
          <w:sz w:val="28"/>
          <w:szCs w:val="28"/>
          <w:lang w:val="uz-Cyrl-UZ"/>
        </w:rPr>
      </w:pPr>
      <w:r>
        <w:rPr>
          <w:b/>
          <w:sz w:val="28"/>
          <w:szCs w:val="28"/>
          <w:lang w:val="uz-Cyrl-UZ"/>
        </w:rPr>
        <w:t>2</w:t>
      </w:r>
      <w:r w:rsidRPr="00DE2B68">
        <w:rPr>
          <w:b/>
          <w:sz w:val="28"/>
          <w:szCs w:val="28"/>
          <w:lang w:val="uz-Cyrl-UZ"/>
        </w:rPr>
        <w:t>.</w:t>
      </w:r>
      <w:r>
        <w:rPr>
          <w:b/>
          <w:sz w:val="28"/>
          <w:szCs w:val="28"/>
          <w:lang w:val="uz-Cyrl-UZ"/>
        </w:rPr>
        <w:t xml:space="preserve"> </w:t>
      </w:r>
      <w:r>
        <w:rPr>
          <w:bCs/>
          <w:sz w:val="28"/>
          <w:szCs w:val="28"/>
          <w:lang w:val="uz-Cyrl-UZ"/>
        </w:rPr>
        <w:t xml:space="preserve">Мазкур Низом Ўзбекистон Республикасининг “Судлар тўғрисида”ги, “Ўзбекистон Республикаси Судьялар олий кенгаши тўғрисида”ги қонунлари, “Судьяларнинг малака ҳайъатлари тўғрисида”ги Нимзомга мувофиқ ишлаб чиқилган.  </w:t>
      </w:r>
      <w:r w:rsidR="008D738B">
        <w:rPr>
          <w:bCs/>
          <w:sz w:val="28"/>
          <w:szCs w:val="28"/>
          <w:lang w:val="uz-Cyrl-UZ"/>
        </w:rPr>
        <w:t xml:space="preserve"> </w:t>
      </w:r>
    </w:p>
    <w:p w14:paraId="06EE6422" w14:textId="77777777" w:rsidR="00AE769A" w:rsidRPr="00EA7FB4" w:rsidRDefault="00AE769A" w:rsidP="00AE769A">
      <w:pPr>
        <w:tabs>
          <w:tab w:val="left" w:pos="1050"/>
          <w:tab w:val="left" w:pos="1440"/>
          <w:tab w:val="left" w:pos="1620"/>
          <w:tab w:val="left" w:pos="1862"/>
        </w:tabs>
        <w:ind w:right="-5" w:firstLine="720"/>
        <w:jc w:val="both"/>
        <w:rPr>
          <w:bCs/>
          <w:sz w:val="28"/>
          <w:szCs w:val="28"/>
          <w:lang w:val="uz-Cyrl-UZ"/>
        </w:rPr>
      </w:pPr>
      <w:r>
        <w:rPr>
          <w:b/>
          <w:sz w:val="28"/>
          <w:szCs w:val="28"/>
          <w:lang w:val="uz-Cyrl-UZ"/>
        </w:rPr>
        <w:t>3</w:t>
      </w:r>
      <w:r w:rsidRPr="00DE2B68">
        <w:rPr>
          <w:b/>
          <w:sz w:val="28"/>
          <w:szCs w:val="28"/>
          <w:lang w:val="uz-Cyrl-UZ"/>
        </w:rPr>
        <w:t>.</w:t>
      </w:r>
      <w:r>
        <w:rPr>
          <w:b/>
          <w:sz w:val="28"/>
          <w:szCs w:val="28"/>
          <w:lang w:val="uz-Cyrl-UZ"/>
        </w:rPr>
        <w:t xml:space="preserve"> </w:t>
      </w:r>
      <w:r>
        <w:rPr>
          <w:bCs/>
          <w:sz w:val="28"/>
          <w:szCs w:val="28"/>
          <w:lang w:val="uz-Cyrl-UZ"/>
        </w:rPr>
        <w:t>Раҳбарлик лавозимлари з</w:t>
      </w:r>
      <w:r w:rsidRPr="00EA7FB4">
        <w:rPr>
          <w:bCs/>
          <w:sz w:val="28"/>
          <w:szCs w:val="28"/>
          <w:lang w:val="uz-Cyrl-UZ"/>
        </w:rPr>
        <w:t>ахира</w:t>
      </w:r>
      <w:r>
        <w:rPr>
          <w:bCs/>
          <w:sz w:val="28"/>
          <w:szCs w:val="28"/>
          <w:lang w:val="uz-Cyrl-UZ"/>
        </w:rPr>
        <w:t>си</w:t>
      </w:r>
      <w:r w:rsidRPr="00EA7FB4">
        <w:rPr>
          <w:bCs/>
          <w:sz w:val="28"/>
          <w:szCs w:val="28"/>
          <w:lang w:val="uz-Cyrl-UZ"/>
        </w:rPr>
        <w:t xml:space="preserve">ни шакллантириш </w:t>
      </w:r>
      <w:r>
        <w:rPr>
          <w:bCs/>
          <w:sz w:val="28"/>
          <w:szCs w:val="28"/>
          <w:lang w:val="uz-Cyrl-UZ"/>
        </w:rPr>
        <w:t>фаолият кўрсатувчи судьял</w:t>
      </w:r>
      <w:r w:rsidRPr="00EA7FB4">
        <w:rPr>
          <w:bCs/>
          <w:sz w:val="28"/>
          <w:szCs w:val="28"/>
          <w:lang w:val="uz-Cyrl-UZ"/>
        </w:rPr>
        <w:t>арнинг ҳуқуқлари тенглиги</w:t>
      </w:r>
      <w:r>
        <w:rPr>
          <w:bCs/>
          <w:sz w:val="28"/>
          <w:szCs w:val="28"/>
          <w:lang w:val="uz-Cyrl-UZ"/>
        </w:rPr>
        <w:t xml:space="preserve">, очиқлик ва шаффофлик тамойиллари </w:t>
      </w:r>
      <w:r w:rsidRPr="00EA7FB4">
        <w:rPr>
          <w:bCs/>
          <w:sz w:val="28"/>
          <w:szCs w:val="28"/>
          <w:lang w:val="uz-Cyrl-UZ"/>
        </w:rPr>
        <w:t>асосида амалга оширилади.</w:t>
      </w:r>
    </w:p>
    <w:p w14:paraId="02842141" w14:textId="77777777" w:rsidR="00AE769A" w:rsidRDefault="00AE769A" w:rsidP="00AE769A">
      <w:pPr>
        <w:tabs>
          <w:tab w:val="left" w:pos="1050"/>
          <w:tab w:val="left" w:pos="1440"/>
          <w:tab w:val="left" w:pos="1620"/>
          <w:tab w:val="left" w:pos="1862"/>
        </w:tabs>
        <w:ind w:right="-5" w:firstLine="720"/>
        <w:jc w:val="both"/>
        <w:rPr>
          <w:b/>
          <w:sz w:val="28"/>
          <w:szCs w:val="28"/>
          <w:lang w:val="uz-Cyrl-UZ"/>
        </w:rPr>
      </w:pPr>
    </w:p>
    <w:p w14:paraId="21FC773C" w14:textId="77777777" w:rsidR="00AE769A" w:rsidRDefault="00AE769A" w:rsidP="00AE769A">
      <w:pPr>
        <w:tabs>
          <w:tab w:val="left" w:pos="1148"/>
          <w:tab w:val="left" w:pos="1440"/>
          <w:tab w:val="left" w:pos="1620"/>
          <w:tab w:val="left" w:pos="1974"/>
        </w:tabs>
        <w:ind w:right="-5"/>
        <w:jc w:val="center"/>
        <w:rPr>
          <w:b/>
          <w:sz w:val="28"/>
          <w:szCs w:val="28"/>
          <w:lang w:val="uz-Cyrl-UZ"/>
        </w:rPr>
      </w:pPr>
      <w:r w:rsidRPr="00DE2B68">
        <w:rPr>
          <w:b/>
          <w:sz w:val="28"/>
          <w:szCs w:val="28"/>
          <w:lang w:val="uz-Cyrl-UZ"/>
        </w:rPr>
        <w:t>II. </w:t>
      </w:r>
      <w:r>
        <w:rPr>
          <w:b/>
          <w:sz w:val="28"/>
          <w:szCs w:val="28"/>
          <w:lang w:val="uz-Cyrl-UZ"/>
        </w:rPr>
        <w:t xml:space="preserve">Суд раиси ва раис ўринбосари лавозимларига </w:t>
      </w:r>
      <w:r w:rsidRPr="00DE2B68">
        <w:rPr>
          <w:b/>
          <w:sz w:val="28"/>
          <w:szCs w:val="28"/>
          <w:lang w:val="uz-Cyrl-UZ"/>
        </w:rPr>
        <w:t xml:space="preserve"> номзодлар захирасини шакллантириш</w:t>
      </w:r>
      <w:r>
        <w:rPr>
          <w:b/>
          <w:sz w:val="28"/>
          <w:szCs w:val="28"/>
          <w:lang w:val="uz-Cyrl-UZ"/>
        </w:rPr>
        <w:t xml:space="preserve"> мезонлари</w:t>
      </w:r>
    </w:p>
    <w:p w14:paraId="6D76EA40" w14:textId="77777777" w:rsidR="00AE769A" w:rsidRPr="00DE2B68" w:rsidRDefault="00AE769A" w:rsidP="00AE769A">
      <w:pPr>
        <w:tabs>
          <w:tab w:val="left" w:pos="1148"/>
          <w:tab w:val="left" w:pos="1440"/>
          <w:tab w:val="left" w:pos="1620"/>
          <w:tab w:val="left" w:pos="1974"/>
        </w:tabs>
        <w:ind w:right="-5"/>
        <w:rPr>
          <w:b/>
          <w:sz w:val="28"/>
          <w:szCs w:val="28"/>
          <w:lang w:val="uz-Cyrl-UZ"/>
        </w:rPr>
      </w:pPr>
      <w:r>
        <w:rPr>
          <w:b/>
          <w:sz w:val="28"/>
          <w:szCs w:val="28"/>
          <w:lang w:val="uz-Cyrl-UZ"/>
        </w:rPr>
        <w:tab/>
      </w:r>
    </w:p>
    <w:p w14:paraId="0605859A" w14:textId="77777777" w:rsidR="00AE769A" w:rsidRPr="00163AFC" w:rsidRDefault="00AE769A" w:rsidP="00AE769A">
      <w:pPr>
        <w:tabs>
          <w:tab w:val="left" w:pos="1050"/>
          <w:tab w:val="left" w:pos="1440"/>
          <w:tab w:val="left" w:pos="1620"/>
          <w:tab w:val="left" w:pos="1862"/>
        </w:tabs>
        <w:ind w:right="-5" w:firstLine="720"/>
        <w:jc w:val="both"/>
        <w:rPr>
          <w:sz w:val="28"/>
          <w:szCs w:val="28"/>
          <w:lang w:val="uz-Cyrl-UZ"/>
        </w:rPr>
      </w:pPr>
      <w:r>
        <w:rPr>
          <w:b/>
          <w:sz w:val="28"/>
          <w:szCs w:val="28"/>
          <w:lang w:val="uz-Cyrl-UZ"/>
        </w:rPr>
        <w:t xml:space="preserve">4. </w:t>
      </w:r>
      <w:r w:rsidRPr="00163AFC">
        <w:rPr>
          <w:sz w:val="28"/>
          <w:szCs w:val="28"/>
          <w:lang w:val="uz-Cyrl-UZ"/>
        </w:rPr>
        <w:t>Суд раиси ва раис лавозимларига номзодлар захирасини шакллантиришда қуйидаги мезонлар инобатга олинади:</w:t>
      </w:r>
    </w:p>
    <w:p w14:paraId="1CE30B3C" w14:textId="77777777" w:rsidR="00AE769A" w:rsidRDefault="00AE769A" w:rsidP="00BD22D2">
      <w:pPr>
        <w:tabs>
          <w:tab w:val="left" w:pos="709"/>
          <w:tab w:val="left" w:pos="1620"/>
        </w:tabs>
        <w:ind w:right="-5"/>
        <w:jc w:val="both"/>
        <w:rPr>
          <w:sz w:val="28"/>
          <w:szCs w:val="28"/>
          <w:lang w:val="uz-Cyrl-UZ"/>
        </w:rPr>
      </w:pPr>
      <w:r>
        <w:rPr>
          <w:sz w:val="28"/>
          <w:szCs w:val="28"/>
          <w:lang w:val="uz-Cyrl-UZ"/>
        </w:rPr>
        <w:tab/>
        <w:t>- туманлараро, туман (шаҳар) суди, ҳудудий ҳарбий суд раиси лавозимига номзод – қоида тариқасида судья сифатида камида икки йиллик меҳнат стажига эга эканлиги;</w:t>
      </w:r>
    </w:p>
    <w:p w14:paraId="4D32CFAB" w14:textId="77777777" w:rsidR="00AE769A" w:rsidRDefault="00AE769A" w:rsidP="00BD22D2">
      <w:pPr>
        <w:tabs>
          <w:tab w:val="left" w:pos="709"/>
          <w:tab w:val="left" w:pos="1620"/>
        </w:tabs>
        <w:ind w:right="-5"/>
        <w:jc w:val="both"/>
        <w:rPr>
          <w:sz w:val="28"/>
          <w:szCs w:val="28"/>
          <w:lang w:val="uz-Cyrl-UZ"/>
        </w:rPr>
      </w:pPr>
      <w:r>
        <w:rPr>
          <w:sz w:val="28"/>
          <w:szCs w:val="28"/>
          <w:lang w:val="uz-Cyrl-UZ"/>
        </w:rPr>
        <w:tab/>
        <w:t>- Ўзбекистон Республикаси қонунлари ва қонунчилигини мукаммал билиши;</w:t>
      </w:r>
    </w:p>
    <w:p w14:paraId="3155A8EA" w14:textId="77777777" w:rsidR="00AE769A" w:rsidRDefault="00AE769A" w:rsidP="00BD22D2">
      <w:pPr>
        <w:tabs>
          <w:tab w:val="left" w:pos="709"/>
          <w:tab w:val="left" w:pos="1620"/>
        </w:tabs>
        <w:ind w:right="-5"/>
        <w:jc w:val="both"/>
        <w:rPr>
          <w:sz w:val="28"/>
          <w:szCs w:val="28"/>
          <w:lang w:val="uz-Cyrl-UZ"/>
        </w:rPr>
      </w:pPr>
      <w:r>
        <w:rPr>
          <w:sz w:val="28"/>
          <w:szCs w:val="28"/>
          <w:lang w:val="uz-Cyrl-UZ"/>
        </w:rPr>
        <w:tab/>
        <w:t>- қатъиятлилиги, адолатпарварлиги, касбий маҳорати, меҳнатсеварлиги ва юқори даражадаги масъулиятга эга эканлиги, ташкилотчилик ва ташуббускорлик маҳоратига, шунингдек ходимларга ибрат бўладиган хусусиятларга эгалиги, мантиқий фикрлаш доирасининг кенглиги;</w:t>
      </w:r>
    </w:p>
    <w:p w14:paraId="3E3DF206" w14:textId="77777777" w:rsidR="00AE769A" w:rsidRDefault="00AE769A" w:rsidP="00BD22D2">
      <w:pPr>
        <w:tabs>
          <w:tab w:val="left" w:pos="709"/>
          <w:tab w:val="left" w:pos="1620"/>
        </w:tabs>
        <w:ind w:right="-5"/>
        <w:jc w:val="both"/>
        <w:rPr>
          <w:sz w:val="28"/>
          <w:szCs w:val="28"/>
          <w:lang w:val="uz-Cyrl-UZ"/>
        </w:rPr>
      </w:pPr>
      <w:r>
        <w:rPr>
          <w:sz w:val="28"/>
          <w:szCs w:val="28"/>
          <w:lang w:val="uz-Cyrl-UZ"/>
        </w:rPr>
        <w:tab/>
        <w:t>- вазифаларни аниқ шакллантириш, масалаларни муваффақиятли ечиш, истиқболни кўра олиш, муаммони ҳар томонлама ўрганиш, қабул қилинаётган қарорлар ва амалга оширилган талабларнинг келгусидаги таъсирини кўра билиши;</w:t>
      </w:r>
    </w:p>
    <w:p w14:paraId="697AA1ED" w14:textId="77777777" w:rsidR="00AE769A" w:rsidRDefault="00AE769A" w:rsidP="00BD22D2">
      <w:pPr>
        <w:tabs>
          <w:tab w:val="left" w:pos="709"/>
          <w:tab w:val="left" w:pos="1620"/>
        </w:tabs>
        <w:ind w:right="-5"/>
        <w:jc w:val="both"/>
        <w:rPr>
          <w:sz w:val="28"/>
          <w:szCs w:val="28"/>
          <w:lang w:val="uz-Cyrl-UZ"/>
        </w:rPr>
      </w:pPr>
      <w:r>
        <w:rPr>
          <w:sz w:val="28"/>
          <w:szCs w:val="28"/>
          <w:lang w:val="uz-Cyrl-UZ"/>
        </w:rPr>
        <w:tab/>
        <w:t>- касбдошлари орасида обрў-эътибори ва судда раҳбар бўлишдек масъул вазифани бажаришга қодирлиги тўғрисида фикрномалар мавжудлиги;</w:t>
      </w:r>
    </w:p>
    <w:p w14:paraId="20A2E175" w14:textId="77777777" w:rsidR="00AE769A" w:rsidRDefault="00AE769A" w:rsidP="00BD22D2">
      <w:pPr>
        <w:tabs>
          <w:tab w:val="left" w:pos="709"/>
          <w:tab w:val="left" w:pos="1620"/>
        </w:tabs>
        <w:ind w:right="-5"/>
        <w:jc w:val="both"/>
        <w:rPr>
          <w:sz w:val="28"/>
          <w:szCs w:val="28"/>
          <w:lang w:val="uz-Cyrl-UZ"/>
        </w:rPr>
      </w:pPr>
      <w:r>
        <w:rPr>
          <w:sz w:val="28"/>
          <w:szCs w:val="28"/>
          <w:lang w:val="uz-Cyrl-UZ"/>
        </w:rPr>
        <w:lastRenderedPageBreak/>
        <w:tab/>
        <w:t>- жамоатчилик билан очиқ мулоқотлар ўтказиш, ҳамкорлик ўрнатиш, жамоа олдида чиқиш қила олиш қобилияти мавжудлиги.</w:t>
      </w:r>
    </w:p>
    <w:p w14:paraId="23B00F9C" w14:textId="77777777" w:rsidR="00AE769A" w:rsidRPr="003B32AF" w:rsidRDefault="00AE769A" w:rsidP="00AE769A">
      <w:pPr>
        <w:tabs>
          <w:tab w:val="left" w:pos="1050"/>
          <w:tab w:val="left" w:pos="1440"/>
          <w:tab w:val="left" w:pos="1620"/>
          <w:tab w:val="left" w:pos="1862"/>
        </w:tabs>
        <w:ind w:right="-5"/>
        <w:jc w:val="both"/>
        <w:rPr>
          <w:sz w:val="28"/>
          <w:szCs w:val="28"/>
          <w:lang w:val="uz-Cyrl-UZ"/>
        </w:rPr>
      </w:pPr>
    </w:p>
    <w:p w14:paraId="34539FCD" w14:textId="77777777" w:rsidR="00AE769A" w:rsidRPr="002266FB" w:rsidRDefault="00187F75" w:rsidP="00AE769A">
      <w:pPr>
        <w:tabs>
          <w:tab w:val="left" w:pos="1148"/>
          <w:tab w:val="left" w:pos="1440"/>
          <w:tab w:val="left" w:pos="1620"/>
          <w:tab w:val="left" w:pos="1974"/>
        </w:tabs>
        <w:ind w:right="-5"/>
        <w:jc w:val="center"/>
        <w:rPr>
          <w:b/>
          <w:sz w:val="28"/>
          <w:szCs w:val="28"/>
          <w:lang w:val="uz-Cyrl-UZ"/>
        </w:rPr>
      </w:pPr>
      <w:r w:rsidRPr="002266FB">
        <w:rPr>
          <w:b/>
          <w:sz w:val="28"/>
          <w:szCs w:val="28"/>
          <w:lang w:val="uz-Cyrl-UZ"/>
        </w:rPr>
        <w:t>I</w:t>
      </w:r>
      <w:r w:rsidR="00AE769A" w:rsidRPr="00DE2B68">
        <w:rPr>
          <w:b/>
          <w:sz w:val="28"/>
          <w:szCs w:val="28"/>
          <w:lang w:val="uz-Cyrl-UZ"/>
        </w:rPr>
        <w:t>II. </w:t>
      </w:r>
      <w:r w:rsidR="00AE769A">
        <w:rPr>
          <w:b/>
          <w:sz w:val="28"/>
          <w:szCs w:val="28"/>
          <w:lang w:val="uz-Cyrl-UZ"/>
        </w:rPr>
        <w:t xml:space="preserve">Раҳбарлик </w:t>
      </w:r>
      <w:r w:rsidR="00AE769A" w:rsidRPr="00DE2B68">
        <w:rPr>
          <w:b/>
          <w:sz w:val="28"/>
          <w:szCs w:val="28"/>
          <w:lang w:val="uz-Cyrl-UZ"/>
        </w:rPr>
        <w:t>лавозимларига номзодлар захирасини шакллантириш</w:t>
      </w:r>
      <w:r w:rsidR="002266FB">
        <w:rPr>
          <w:b/>
          <w:sz w:val="28"/>
          <w:szCs w:val="28"/>
          <w:lang w:val="uz-Cyrl-UZ"/>
        </w:rPr>
        <w:t xml:space="preserve"> тартиби</w:t>
      </w:r>
    </w:p>
    <w:p w14:paraId="072643EF" w14:textId="77777777" w:rsidR="00AE769A" w:rsidRPr="00836DB5" w:rsidRDefault="00AE769A" w:rsidP="00AE769A">
      <w:pPr>
        <w:tabs>
          <w:tab w:val="left" w:pos="1148"/>
          <w:tab w:val="left" w:pos="1440"/>
          <w:tab w:val="left" w:pos="1620"/>
          <w:tab w:val="left" w:pos="1974"/>
        </w:tabs>
        <w:ind w:right="-5" w:firstLine="720"/>
        <w:jc w:val="both"/>
        <w:rPr>
          <w:sz w:val="16"/>
          <w:szCs w:val="16"/>
          <w:lang w:val="uz-Cyrl-UZ"/>
        </w:rPr>
      </w:pPr>
    </w:p>
    <w:p w14:paraId="6208CDBC" w14:textId="77777777" w:rsidR="00AE769A" w:rsidRPr="00DE2B68" w:rsidRDefault="00AE769A" w:rsidP="00AE769A">
      <w:pPr>
        <w:tabs>
          <w:tab w:val="left" w:pos="1148"/>
          <w:tab w:val="left" w:pos="1440"/>
          <w:tab w:val="left" w:pos="1620"/>
          <w:tab w:val="left" w:pos="1974"/>
        </w:tabs>
        <w:ind w:right="-5" w:firstLine="709"/>
        <w:jc w:val="both"/>
        <w:rPr>
          <w:sz w:val="28"/>
          <w:szCs w:val="28"/>
          <w:lang w:val="uz-Cyrl-UZ"/>
        </w:rPr>
      </w:pPr>
      <w:r>
        <w:rPr>
          <w:b/>
          <w:sz w:val="28"/>
          <w:szCs w:val="28"/>
          <w:lang w:val="uz-Cyrl-UZ"/>
        </w:rPr>
        <w:t>5</w:t>
      </w:r>
      <w:r w:rsidRPr="00DE2B68">
        <w:rPr>
          <w:b/>
          <w:sz w:val="28"/>
          <w:szCs w:val="28"/>
          <w:lang w:val="uz-Cyrl-UZ"/>
        </w:rPr>
        <w:t>.</w:t>
      </w:r>
      <w:r w:rsidRPr="00DE2B68">
        <w:rPr>
          <w:sz w:val="28"/>
          <w:szCs w:val="28"/>
          <w:lang w:val="uz-Cyrl-UZ"/>
        </w:rPr>
        <w:t xml:space="preserve"> </w:t>
      </w:r>
      <w:r>
        <w:rPr>
          <w:sz w:val="28"/>
          <w:szCs w:val="28"/>
          <w:lang w:val="uz-Cyrl-UZ"/>
        </w:rPr>
        <w:t xml:space="preserve">Раҳбарлик лавозимларига </w:t>
      </w:r>
      <w:r w:rsidRPr="00DE2B68">
        <w:rPr>
          <w:sz w:val="28"/>
          <w:szCs w:val="28"/>
          <w:lang w:val="uz-Cyrl-UZ"/>
        </w:rPr>
        <w:t xml:space="preserve">номзодлар захираси (бундан буён матнда захира деб юритилади) Кенгаш томонидан шакллантирилади. </w:t>
      </w:r>
    </w:p>
    <w:p w14:paraId="06C9A20E" w14:textId="77777777" w:rsidR="00AE769A" w:rsidRDefault="00AE769A" w:rsidP="00AE769A">
      <w:pPr>
        <w:tabs>
          <w:tab w:val="left" w:pos="1148"/>
          <w:tab w:val="left" w:pos="1440"/>
          <w:tab w:val="left" w:pos="1620"/>
          <w:tab w:val="left" w:pos="1974"/>
        </w:tabs>
        <w:ind w:right="-5" w:firstLine="709"/>
        <w:jc w:val="both"/>
        <w:rPr>
          <w:sz w:val="28"/>
          <w:szCs w:val="28"/>
          <w:lang w:val="uz-Cyrl-UZ"/>
        </w:rPr>
      </w:pPr>
      <w:r w:rsidRPr="00DE2B68">
        <w:rPr>
          <w:sz w:val="28"/>
          <w:szCs w:val="28"/>
          <w:lang w:val="uz-Cyrl-UZ"/>
        </w:rPr>
        <w:t xml:space="preserve">Захирага киритилиш истагини билдирган </w:t>
      </w:r>
      <w:r>
        <w:rPr>
          <w:sz w:val="28"/>
          <w:szCs w:val="28"/>
          <w:lang w:val="uz-Cyrl-UZ"/>
        </w:rPr>
        <w:t xml:space="preserve">Ўзбекистон Республикаси Олий суди, Қорақалпоғистон Республикаси, вилоятлар, Тошкент шаҳар, туманлараро, туман, шаҳар судининг фаолият кўрсатаётган судьялари </w:t>
      </w:r>
      <w:r w:rsidRPr="00DE2B68">
        <w:rPr>
          <w:sz w:val="28"/>
          <w:szCs w:val="28"/>
          <w:lang w:val="uz-Cyrl-UZ"/>
        </w:rPr>
        <w:t xml:space="preserve">Кенгашга </w:t>
      </w:r>
      <w:r w:rsidRPr="00413FB2">
        <w:rPr>
          <w:sz w:val="28"/>
          <w:szCs w:val="28"/>
          <w:lang w:val="uz-Cyrl-UZ"/>
        </w:rPr>
        <w:t>ёзма ёки электрон шаклда</w:t>
      </w:r>
      <w:r w:rsidRPr="00DE2B68">
        <w:rPr>
          <w:sz w:val="28"/>
          <w:szCs w:val="28"/>
          <w:lang w:val="uz-Cyrl-UZ"/>
        </w:rPr>
        <w:t xml:space="preserve"> ариза билан мурожаат қилади. </w:t>
      </w:r>
    </w:p>
    <w:p w14:paraId="005AB720" w14:textId="77777777" w:rsidR="00AE769A" w:rsidRPr="00DE2B68" w:rsidRDefault="00AE769A" w:rsidP="00AE769A">
      <w:pPr>
        <w:tabs>
          <w:tab w:val="left" w:pos="1148"/>
          <w:tab w:val="left" w:pos="1440"/>
          <w:tab w:val="left" w:pos="1620"/>
          <w:tab w:val="left" w:pos="1974"/>
        </w:tabs>
        <w:ind w:right="-5" w:firstLine="709"/>
        <w:jc w:val="both"/>
        <w:rPr>
          <w:sz w:val="28"/>
          <w:szCs w:val="28"/>
          <w:lang w:val="uz-Cyrl-UZ"/>
        </w:rPr>
      </w:pPr>
      <w:r>
        <w:rPr>
          <w:sz w:val="28"/>
          <w:szCs w:val="28"/>
          <w:lang w:val="uz-Cyrl-UZ"/>
        </w:rPr>
        <w:t xml:space="preserve">Ариза </w:t>
      </w:r>
      <w:r w:rsidRPr="00DE2B68">
        <w:rPr>
          <w:sz w:val="28"/>
          <w:szCs w:val="28"/>
          <w:lang w:val="uz-Cyrl-UZ"/>
        </w:rPr>
        <w:t xml:space="preserve">тегишли судьялар малака ҳайъатлари орқали </w:t>
      </w:r>
      <w:r w:rsidRPr="00413FB2">
        <w:rPr>
          <w:sz w:val="28"/>
          <w:szCs w:val="28"/>
          <w:lang w:val="uz-Cyrl-UZ"/>
        </w:rPr>
        <w:t>берил</w:t>
      </w:r>
      <w:r>
        <w:rPr>
          <w:sz w:val="28"/>
          <w:szCs w:val="28"/>
          <w:lang w:val="uz-Cyrl-UZ"/>
        </w:rPr>
        <w:t xml:space="preserve">ади. </w:t>
      </w:r>
      <w:r w:rsidRPr="00413FB2">
        <w:rPr>
          <w:sz w:val="28"/>
          <w:szCs w:val="28"/>
          <w:lang w:val="uz-Cyrl-UZ"/>
        </w:rPr>
        <w:t>Судьяларнинг</w:t>
      </w:r>
      <w:r w:rsidRPr="00DE2B68">
        <w:rPr>
          <w:sz w:val="28"/>
          <w:szCs w:val="28"/>
          <w:lang w:val="uz-Cyrl-UZ"/>
        </w:rPr>
        <w:t xml:space="preserve"> малака ҳайъатлари номзодларнинг аризас</w:t>
      </w:r>
      <w:r w:rsidRPr="00413FB2">
        <w:rPr>
          <w:sz w:val="28"/>
          <w:szCs w:val="28"/>
          <w:lang w:val="uz-Cyrl-UZ"/>
        </w:rPr>
        <w:t>и</w:t>
      </w:r>
      <w:r w:rsidRPr="00DE2B68">
        <w:rPr>
          <w:sz w:val="28"/>
          <w:szCs w:val="28"/>
          <w:lang w:val="uz-Cyrl-UZ"/>
        </w:rPr>
        <w:t xml:space="preserve"> ҳамда ҳужжатлар</w:t>
      </w:r>
      <w:r>
        <w:rPr>
          <w:sz w:val="28"/>
          <w:szCs w:val="28"/>
          <w:lang w:val="uz-Cyrl-UZ"/>
        </w:rPr>
        <w:t>и</w:t>
      </w:r>
      <w:r w:rsidRPr="00DE2B68">
        <w:rPr>
          <w:sz w:val="28"/>
          <w:szCs w:val="28"/>
          <w:lang w:val="uz-Cyrl-UZ"/>
        </w:rPr>
        <w:t>ни тўғри ва тўлиқ расмийлаштирилишига кўмаклашади.</w:t>
      </w:r>
    </w:p>
    <w:p w14:paraId="332FF768" w14:textId="77777777" w:rsidR="00AE769A" w:rsidRPr="00413FB2" w:rsidRDefault="00AE769A" w:rsidP="00AE769A">
      <w:pPr>
        <w:tabs>
          <w:tab w:val="left" w:pos="1148"/>
          <w:tab w:val="left" w:pos="1440"/>
          <w:tab w:val="left" w:pos="1620"/>
          <w:tab w:val="left" w:pos="1974"/>
        </w:tabs>
        <w:ind w:right="-5" w:firstLine="709"/>
        <w:jc w:val="both"/>
        <w:rPr>
          <w:sz w:val="28"/>
          <w:szCs w:val="28"/>
          <w:lang w:val="uz-Cyrl-UZ"/>
        </w:rPr>
      </w:pPr>
      <w:r w:rsidRPr="00413FB2">
        <w:rPr>
          <w:sz w:val="28"/>
          <w:szCs w:val="28"/>
          <w:lang w:val="uz-Cyrl-UZ"/>
        </w:rPr>
        <w:t xml:space="preserve">Захирага киритиш тўғрисидаги ариза Кенгашга келиб тушган кундан бошлаб </w:t>
      </w:r>
      <w:r>
        <w:rPr>
          <w:sz w:val="28"/>
          <w:szCs w:val="28"/>
          <w:lang w:val="uz-Cyrl-UZ"/>
        </w:rPr>
        <w:t xml:space="preserve">бир </w:t>
      </w:r>
      <w:r w:rsidRPr="00413FB2">
        <w:rPr>
          <w:sz w:val="28"/>
          <w:szCs w:val="28"/>
          <w:lang w:val="uz-Cyrl-UZ"/>
        </w:rPr>
        <w:t>ой ичида кўриб чиқилади.</w:t>
      </w:r>
    </w:p>
    <w:p w14:paraId="52330DC6" w14:textId="77777777" w:rsidR="00AE769A" w:rsidRPr="00D04967" w:rsidRDefault="00AE769A" w:rsidP="00AE769A">
      <w:pPr>
        <w:tabs>
          <w:tab w:val="left" w:pos="1148"/>
          <w:tab w:val="left" w:pos="1440"/>
          <w:tab w:val="left" w:pos="1620"/>
          <w:tab w:val="left" w:pos="1974"/>
        </w:tabs>
        <w:ind w:right="-5" w:firstLine="709"/>
        <w:jc w:val="both"/>
        <w:rPr>
          <w:sz w:val="28"/>
          <w:szCs w:val="28"/>
          <w:lang w:val="uz-Cyrl-UZ"/>
        </w:rPr>
      </w:pPr>
      <w:r>
        <w:rPr>
          <w:b/>
          <w:sz w:val="28"/>
          <w:szCs w:val="28"/>
          <w:lang w:val="uz-Cyrl-UZ"/>
        </w:rPr>
        <w:t>6</w:t>
      </w:r>
      <w:r w:rsidRPr="00DE2B68">
        <w:rPr>
          <w:b/>
          <w:sz w:val="28"/>
          <w:szCs w:val="28"/>
          <w:lang w:val="uz-Cyrl-UZ"/>
        </w:rPr>
        <w:t>.</w:t>
      </w:r>
      <w:r w:rsidRPr="00DE2B68">
        <w:rPr>
          <w:sz w:val="28"/>
          <w:szCs w:val="28"/>
          <w:lang w:val="uz-Cyrl-UZ"/>
        </w:rPr>
        <w:t xml:space="preserve"> </w:t>
      </w:r>
      <w:r>
        <w:rPr>
          <w:sz w:val="28"/>
          <w:szCs w:val="28"/>
          <w:lang w:val="uz-Cyrl-UZ"/>
        </w:rPr>
        <w:t>Судья</w:t>
      </w:r>
      <w:r w:rsidRPr="00D04967">
        <w:rPr>
          <w:sz w:val="28"/>
          <w:szCs w:val="28"/>
          <w:lang w:val="uz-Cyrl-UZ"/>
        </w:rPr>
        <w:t xml:space="preserve"> </w:t>
      </w:r>
      <w:r w:rsidR="00A2699F">
        <w:rPr>
          <w:sz w:val="28"/>
          <w:szCs w:val="28"/>
          <w:lang w:val="uz-Cyrl-UZ"/>
        </w:rPr>
        <w:t>4-</w:t>
      </w:r>
      <w:r>
        <w:rPr>
          <w:sz w:val="28"/>
          <w:szCs w:val="28"/>
          <w:lang w:val="uz-Cyrl-UZ"/>
        </w:rPr>
        <w:t xml:space="preserve">банднинг иккинчи хатбошисида назарда тутилган </w:t>
      </w:r>
      <w:r w:rsidRPr="00D04967">
        <w:rPr>
          <w:sz w:val="28"/>
          <w:szCs w:val="28"/>
          <w:lang w:val="uz-Cyrl-UZ"/>
        </w:rPr>
        <w:t xml:space="preserve">иш стажи бўйича қўйилган талабларга жавоб бермаса, унинг </w:t>
      </w:r>
      <w:r>
        <w:rPr>
          <w:sz w:val="28"/>
          <w:szCs w:val="28"/>
          <w:lang w:val="uz-Cyrl-UZ"/>
        </w:rPr>
        <w:t xml:space="preserve">ҳужжатлари </w:t>
      </w:r>
      <w:r w:rsidRPr="00D04967">
        <w:rPr>
          <w:sz w:val="28"/>
          <w:szCs w:val="28"/>
          <w:lang w:val="uz-Cyrl-UZ"/>
        </w:rPr>
        <w:t xml:space="preserve">Судьялар корпусини шакллантириш шўъбаси раҳбари томонидан имзоланган кузатув хати билан қайтарилади. </w:t>
      </w:r>
    </w:p>
    <w:p w14:paraId="0BA4479D" w14:textId="77777777" w:rsidR="00AE769A" w:rsidRPr="00D04967" w:rsidRDefault="00AE769A" w:rsidP="00AE769A">
      <w:pPr>
        <w:tabs>
          <w:tab w:val="left" w:pos="1148"/>
          <w:tab w:val="left" w:pos="1440"/>
          <w:tab w:val="left" w:pos="1620"/>
          <w:tab w:val="left" w:pos="1974"/>
        </w:tabs>
        <w:ind w:right="-5" w:firstLine="709"/>
        <w:jc w:val="both"/>
        <w:rPr>
          <w:sz w:val="28"/>
          <w:szCs w:val="28"/>
          <w:lang w:val="uz-Cyrl-UZ"/>
        </w:rPr>
      </w:pPr>
      <w:r>
        <w:rPr>
          <w:b/>
          <w:sz w:val="28"/>
          <w:szCs w:val="28"/>
          <w:lang w:val="uz-Cyrl-UZ"/>
        </w:rPr>
        <w:t>7</w:t>
      </w:r>
      <w:r w:rsidRPr="00D04967">
        <w:rPr>
          <w:b/>
          <w:sz w:val="28"/>
          <w:szCs w:val="28"/>
          <w:lang w:val="uz-Cyrl-UZ"/>
        </w:rPr>
        <w:t>.</w:t>
      </w:r>
      <w:r w:rsidRPr="00D04967">
        <w:rPr>
          <w:sz w:val="28"/>
          <w:szCs w:val="28"/>
          <w:lang w:val="uz-Cyrl-UZ"/>
        </w:rPr>
        <w:t xml:space="preserve"> Захирага киритилишини истаган </w:t>
      </w:r>
      <w:r>
        <w:rPr>
          <w:sz w:val="28"/>
          <w:szCs w:val="28"/>
          <w:lang w:val="uz-Cyrl-UZ"/>
        </w:rPr>
        <w:t>судья</w:t>
      </w:r>
      <w:r w:rsidRPr="00D04967">
        <w:rPr>
          <w:sz w:val="28"/>
          <w:szCs w:val="28"/>
          <w:lang w:val="uz-Cyrl-UZ"/>
        </w:rPr>
        <w:t xml:space="preserve"> (бундан буён матнда номзод деб юритилади) қуйидаги ҳужжатларни тақдим этади:</w:t>
      </w:r>
    </w:p>
    <w:p w14:paraId="385C0DFB" w14:textId="77777777" w:rsidR="00AE769A" w:rsidRPr="00D04967" w:rsidRDefault="00AE769A" w:rsidP="00AE769A">
      <w:pPr>
        <w:ind w:right="-5" w:firstLine="720"/>
        <w:jc w:val="both"/>
        <w:rPr>
          <w:sz w:val="28"/>
          <w:szCs w:val="28"/>
          <w:lang w:val="uz-Cyrl-UZ"/>
        </w:rPr>
      </w:pPr>
      <w:r w:rsidRPr="00D04967">
        <w:rPr>
          <w:sz w:val="28"/>
          <w:szCs w:val="28"/>
          <w:lang w:val="uz-Cyrl-UZ"/>
        </w:rPr>
        <w:t>номзоднинг Кенгаш раиси номига ариза;</w:t>
      </w:r>
    </w:p>
    <w:p w14:paraId="3E9115A6" w14:textId="77777777" w:rsidR="00AE769A" w:rsidRPr="00D04967" w:rsidRDefault="00AE769A" w:rsidP="00AE769A">
      <w:pPr>
        <w:tabs>
          <w:tab w:val="left" w:pos="1148"/>
          <w:tab w:val="left" w:pos="1440"/>
          <w:tab w:val="left" w:pos="1620"/>
          <w:tab w:val="left" w:pos="1974"/>
        </w:tabs>
        <w:ind w:right="-5" w:firstLine="720"/>
        <w:jc w:val="both"/>
        <w:rPr>
          <w:sz w:val="28"/>
          <w:szCs w:val="28"/>
          <w:lang w:val="uz-Cyrl-UZ"/>
        </w:rPr>
      </w:pPr>
      <w:r w:rsidRPr="00D04967">
        <w:rPr>
          <w:sz w:val="28"/>
          <w:szCs w:val="28"/>
          <w:lang w:val="uz-Cyrl-UZ"/>
        </w:rPr>
        <w:t>Кенгаш томонидан белгиланган намунадаги шахсий варақа (объективка) ва яқин қариндошлари (номзод ва унинг турмуш ўртоғининг ота-онаси, ака-ука ва опа-сингиллари, шунингдек номзоднинг фарзандлари) тўғрисидаги маълумотнома, шу жумладан электрон шаклда;</w:t>
      </w:r>
    </w:p>
    <w:p w14:paraId="5EF8555F" w14:textId="77777777" w:rsidR="00AE769A" w:rsidRPr="00D04967" w:rsidRDefault="00AE769A" w:rsidP="00AE769A">
      <w:pPr>
        <w:tabs>
          <w:tab w:val="left" w:pos="1148"/>
          <w:tab w:val="left" w:pos="1440"/>
          <w:tab w:val="left" w:pos="1620"/>
          <w:tab w:val="left" w:pos="1974"/>
        </w:tabs>
        <w:ind w:right="-5" w:firstLine="720"/>
        <w:jc w:val="both"/>
        <w:rPr>
          <w:sz w:val="28"/>
          <w:szCs w:val="28"/>
          <w:lang w:val="uz-Cyrl-UZ"/>
        </w:rPr>
      </w:pPr>
      <w:r w:rsidRPr="00D04967">
        <w:rPr>
          <w:sz w:val="28"/>
          <w:szCs w:val="28"/>
          <w:lang w:val="uz-Cyrl-UZ"/>
        </w:rPr>
        <w:t>меҳнат дафтарчасининг нусхаси;</w:t>
      </w:r>
    </w:p>
    <w:p w14:paraId="77F01611" w14:textId="77777777" w:rsidR="00AE769A" w:rsidRPr="00D04967" w:rsidRDefault="00AE769A" w:rsidP="00AE769A">
      <w:pPr>
        <w:tabs>
          <w:tab w:val="left" w:pos="1148"/>
          <w:tab w:val="left" w:pos="1440"/>
          <w:tab w:val="left" w:pos="1620"/>
          <w:tab w:val="left" w:pos="1974"/>
        </w:tabs>
        <w:ind w:right="-5" w:firstLine="720"/>
        <w:jc w:val="both"/>
        <w:rPr>
          <w:sz w:val="28"/>
          <w:szCs w:val="28"/>
          <w:lang w:val="uz-Cyrl-UZ"/>
        </w:rPr>
      </w:pPr>
      <w:r>
        <w:rPr>
          <w:sz w:val="28"/>
          <w:szCs w:val="28"/>
          <w:lang w:val="uz-Cyrl-UZ"/>
        </w:rPr>
        <w:t>охирги икки</w:t>
      </w:r>
      <w:r w:rsidRPr="00D04967">
        <w:rPr>
          <w:sz w:val="28"/>
          <w:szCs w:val="28"/>
          <w:lang w:val="uz-Cyrl-UZ"/>
        </w:rPr>
        <w:t xml:space="preserve"> йил давомида бажарган ишлари тўғрисида иш жойидан маълумот-тавсифнома;</w:t>
      </w:r>
    </w:p>
    <w:p w14:paraId="508B9458" w14:textId="77777777" w:rsidR="00AE769A" w:rsidRDefault="00AE769A" w:rsidP="00AE769A">
      <w:pPr>
        <w:tabs>
          <w:tab w:val="left" w:pos="1148"/>
          <w:tab w:val="left" w:pos="1440"/>
          <w:tab w:val="left" w:pos="1620"/>
          <w:tab w:val="left" w:pos="1974"/>
        </w:tabs>
        <w:ind w:right="-5" w:firstLine="720"/>
        <w:jc w:val="both"/>
        <w:rPr>
          <w:sz w:val="28"/>
          <w:szCs w:val="28"/>
          <w:lang w:val="uz-Cyrl-UZ"/>
        </w:rPr>
      </w:pPr>
      <w:r w:rsidRPr="00D04967">
        <w:rPr>
          <w:sz w:val="28"/>
          <w:szCs w:val="28"/>
          <w:lang w:val="uz-Cyrl-UZ"/>
        </w:rPr>
        <w:t>етарли ҳаётий тажрибага ва иш стажига эга бўлган камида уч нафар судьядан фикрномалар</w:t>
      </w:r>
      <w:r>
        <w:rPr>
          <w:sz w:val="28"/>
          <w:szCs w:val="28"/>
          <w:lang w:val="uz-Cyrl-UZ"/>
        </w:rPr>
        <w:t>.</w:t>
      </w:r>
    </w:p>
    <w:p w14:paraId="15C6CBB6" w14:textId="77777777" w:rsidR="00AE769A" w:rsidRPr="00D04967" w:rsidRDefault="00AE769A" w:rsidP="00AE769A">
      <w:pPr>
        <w:tabs>
          <w:tab w:val="left" w:pos="1148"/>
          <w:tab w:val="left" w:pos="1440"/>
          <w:tab w:val="left" w:pos="1620"/>
          <w:tab w:val="left" w:pos="1974"/>
        </w:tabs>
        <w:ind w:right="-5" w:firstLine="720"/>
        <w:jc w:val="both"/>
        <w:rPr>
          <w:sz w:val="28"/>
          <w:szCs w:val="28"/>
          <w:lang w:val="uz-Cyrl-UZ"/>
        </w:rPr>
      </w:pPr>
      <w:r>
        <w:rPr>
          <w:b/>
          <w:sz w:val="28"/>
          <w:szCs w:val="28"/>
          <w:lang w:val="uz-Cyrl-UZ"/>
        </w:rPr>
        <w:t>8</w:t>
      </w:r>
      <w:r w:rsidRPr="00D04967">
        <w:rPr>
          <w:b/>
          <w:sz w:val="28"/>
          <w:szCs w:val="28"/>
          <w:lang w:val="uz-Cyrl-UZ"/>
        </w:rPr>
        <w:t>.</w:t>
      </w:r>
      <w:r w:rsidRPr="00D04967">
        <w:rPr>
          <w:sz w:val="28"/>
          <w:szCs w:val="28"/>
          <w:lang w:val="uz-Cyrl-UZ"/>
        </w:rPr>
        <w:t xml:space="preserve"> Номзоднинг захирага киритиш тўғрисидаги аризаси ва унга илова қилинган ҳужжатлар ушбу </w:t>
      </w:r>
      <w:r w:rsidR="00E06BA6">
        <w:rPr>
          <w:sz w:val="28"/>
          <w:szCs w:val="28"/>
          <w:lang w:val="uz-Cyrl-UZ"/>
        </w:rPr>
        <w:t>Низом</w:t>
      </w:r>
      <w:r w:rsidRPr="00D04967">
        <w:rPr>
          <w:sz w:val="28"/>
          <w:szCs w:val="28"/>
          <w:lang w:val="uz-Cyrl-UZ"/>
        </w:rPr>
        <w:t xml:space="preserve">нинг </w:t>
      </w:r>
      <w:r w:rsidR="00E06BA6">
        <w:rPr>
          <w:sz w:val="28"/>
          <w:szCs w:val="28"/>
          <w:lang w:val="uz-Cyrl-UZ"/>
        </w:rPr>
        <w:t>7-</w:t>
      </w:r>
      <w:r>
        <w:rPr>
          <w:sz w:val="28"/>
          <w:szCs w:val="28"/>
          <w:lang w:val="uz-Cyrl-UZ"/>
        </w:rPr>
        <w:t>бандида</w:t>
      </w:r>
      <w:r w:rsidRPr="00D04967">
        <w:rPr>
          <w:sz w:val="28"/>
          <w:szCs w:val="28"/>
          <w:lang w:val="uz-Cyrl-UZ"/>
        </w:rPr>
        <w:t xml:space="preserve"> кўрса</w:t>
      </w:r>
      <w:r>
        <w:rPr>
          <w:sz w:val="28"/>
          <w:szCs w:val="28"/>
          <w:lang w:val="uz-Cyrl-UZ"/>
        </w:rPr>
        <w:t>тилган талабларга жавоб бермаган</w:t>
      </w:r>
      <w:r w:rsidRPr="00D04967">
        <w:rPr>
          <w:sz w:val="28"/>
          <w:szCs w:val="28"/>
          <w:lang w:val="uz-Cyrl-UZ"/>
        </w:rPr>
        <w:t xml:space="preserve"> ҳамда ҳужжатларнинг тўғри расмийлаштирилмаганлиги ва (ёки) маълумотларнинг ҳаққоний эмаслиги аниқланган тақдирда, улар Судьялар корпусини шакллантириш шўъбасининг кўрсатмалари асосида тегишли судьялар малака ҳайъати билан ҳамкорликда иш жараёнида бартараф этилиши мумкин.</w:t>
      </w:r>
    </w:p>
    <w:p w14:paraId="0681D37F" w14:textId="77777777" w:rsidR="00AE769A" w:rsidRPr="00D04967" w:rsidRDefault="00AE769A" w:rsidP="00AE769A">
      <w:pPr>
        <w:tabs>
          <w:tab w:val="left" w:pos="1148"/>
          <w:tab w:val="left" w:pos="1440"/>
          <w:tab w:val="left" w:pos="1620"/>
          <w:tab w:val="left" w:pos="1974"/>
        </w:tabs>
        <w:ind w:right="-5" w:firstLine="720"/>
        <w:jc w:val="both"/>
        <w:rPr>
          <w:sz w:val="28"/>
          <w:szCs w:val="28"/>
          <w:lang w:val="uz-Cyrl-UZ"/>
        </w:rPr>
      </w:pPr>
      <w:r w:rsidRPr="00D04967">
        <w:rPr>
          <w:sz w:val="28"/>
          <w:szCs w:val="28"/>
          <w:lang w:val="uz-Cyrl-UZ"/>
        </w:rPr>
        <w:t xml:space="preserve">Камчиликларни иш жараёнида бартараф этишнинг имкони бўлмаса, Кенгашга тақдим этилган барча ҳужжатлар ушбу </w:t>
      </w:r>
      <w:r w:rsidR="00466821">
        <w:rPr>
          <w:sz w:val="28"/>
          <w:szCs w:val="28"/>
          <w:lang w:val="uz-Cyrl-UZ"/>
        </w:rPr>
        <w:t>Низом</w:t>
      </w:r>
      <w:r w:rsidRPr="00D04967">
        <w:rPr>
          <w:sz w:val="28"/>
          <w:szCs w:val="28"/>
          <w:lang w:val="uz-Cyrl-UZ"/>
        </w:rPr>
        <w:t>нинг</w:t>
      </w:r>
      <w:r>
        <w:rPr>
          <w:sz w:val="28"/>
          <w:szCs w:val="28"/>
          <w:lang w:val="uz-Cyrl-UZ"/>
        </w:rPr>
        <w:t xml:space="preserve"> </w:t>
      </w:r>
      <w:r w:rsidR="00466821">
        <w:rPr>
          <w:sz w:val="28"/>
          <w:szCs w:val="28"/>
          <w:lang w:val="uz-Cyrl-UZ"/>
        </w:rPr>
        <w:t>9-ба</w:t>
      </w:r>
      <w:r>
        <w:rPr>
          <w:sz w:val="28"/>
          <w:szCs w:val="28"/>
          <w:lang w:val="uz-Cyrl-UZ"/>
        </w:rPr>
        <w:t>нди</w:t>
      </w:r>
      <w:r w:rsidRPr="00D04967">
        <w:rPr>
          <w:sz w:val="28"/>
          <w:szCs w:val="28"/>
          <w:lang w:val="uz-Cyrl-UZ"/>
        </w:rPr>
        <w:t>га асосан тегишли малака ҳайъатига ўн кун</w:t>
      </w:r>
      <w:r w:rsidR="00466821">
        <w:rPr>
          <w:sz w:val="28"/>
          <w:szCs w:val="28"/>
          <w:lang w:val="uz-Cyrl-UZ"/>
        </w:rPr>
        <w:t>лик</w:t>
      </w:r>
      <w:r w:rsidRPr="00D04967">
        <w:rPr>
          <w:sz w:val="28"/>
          <w:szCs w:val="28"/>
          <w:lang w:val="uz-Cyrl-UZ"/>
        </w:rPr>
        <w:t xml:space="preserve"> муддатда қайтарилади.</w:t>
      </w:r>
    </w:p>
    <w:p w14:paraId="3D9B6277" w14:textId="77777777" w:rsidR="00AE769A" w:rsidRPr="00D04967" w:rsidRDefault="00AE769A" w:rsidP="00AE769A">
      <w:pPr>
        <w:tabs>
          <w:tab w:val="left" w:pos="1148"/>
          <w:tab w:val="left" w:pos="1440"/>
          <w:tab w:val="left" w:pos="1620"/>
          <w:tab w:val="left" w:pos="1974"/>
        </w:tabs>
        <w:ind w:right="-5" w:firstLine="720"/>
        <w:jc w:val="both"/>
        <w:rPr>
          <w:sz w:val="28"/>
          <w:szCs w:val="28"/>
          <w:lang w:val="uz-Cyrl-UZ"/>
        </w:rPr>
      </w:pPr>
      <w:r w:rsidRPr="00D04967">
        <w:rPr>
          <w:sz w:val="28"/>
          <w:szCs w:val="28"/>
          <w:lang w:val="uz-Cyrl-UZ"/>
        </w:rPr>
        <w:t>Тақдим этилган ҳужжатларнинг тўғри расмийлаштирилганлиги, ишончлилиги ва сифати учун судья шахсан масъул.</w:t>
      </w:r>
    </w:p>
    <w:p w14:paraId="0D1D32F8" w14:textId="77777777" w:rsidR="00AE769A" w:rsidRPr="00D04967" w:rsidRDefault="00AE769A" w:rsidP="00AE769A">
      <w:pPr>
        <w:tabs>
          <w:tab w:val="left" w:pos="1148"/>
          <w:tab w:val="left" w:pos="1440"/>
          <w:tab w:val="left" w:pos="1620"/>
          <w:tab w:val="left" w:pos="1974"/>
        </w:tabs>
        <w:ind w:right="-5" w:firstLine="720"/>
        <w:jc w:val="both"/>
        <w:rPr>
          <w:sz w:val="28"/>
          <w:szCs w:val="28"/>
          <w:lang w:val="uz-Cyrl-UZ"/>
        </w:rPr>
      </w:pPr>
      <w:r>
        <w:rPr>
          <w:b/>
          <w:sz w:val="28"/>
          <w:szCs w:val="28"/>
          <w:lang w:val="uz-Cyrl-UZ"/>
        </w:rPr>
        <w:lastRenderedPageBreak/>
        <w:t>9</w:t>
      </w:r>
      <w:r w:rsidRPr="00D04967">
        <w:rPr>
          <w:b/>
          <w:sz w:val="28"/>
          <w:szCs w:val="28"/>
          <w:lang w:val="uz-Cyrl-UZ"/>
        </w:rPr>
        <w:t>.</w:t>
      </w:r>
      <w:r w:rsidRPr="00D04967">
        <w:rPr>
          <w:sz w:val="28"/>
          <w:szCs w:val="28"/>
          <w:lang w:val="uz-Cyrl-UZ"/>
        </w:rPr>
        <w:t xml:space="preserve"> Судьялар корпусини шакллантириш шўъбаси қуйидаги асослар мавжуд бўлганда номзоднинг ҳужжатларини қайтариш тўғрисида хулоса тайёрлайди:</w:t>
      </w:r>
    </w:p>
    <w:p w14:paraId="34390F5D" w14:textId="77777777" w:rsidR="00AE769A" w:rsidRPr="00D04967" w:rsidRDefault="00AE769A" w:rsidP="00AE769A">
      <w:pPr>
        <w:tabs>
          <w:tab w:val="left" w:pos="1148"/>
          <w:tab w:val="left" w:pos="1440"/>
          <w:tab w:val="left" w:pos="1620"/>
          <w:tab w:val="left" w:pos="1974"/>
        </w:tabs>
        <w:ind w:right="-5" w:firstLine="720"/>
        <w:jc w:val="both"/>
        <w:rPr>
          <w:sz w:val="28"/>
          <w:szCs w:val="28"/>
          <w:lang w:val="uz-Cyrl-UZ"/>
        </w:rPr>
      </w:pPr>
      <w:r w:rsidRPr="00D04967">
        <w:rPr>
          <w:sz w:val="28"/>
          <w:szCs w:val="28"/>
          <w:lang w:val="uz-Cyrl-UZ"/>
        </w:rPr>
        <w:t>ҳужжатлар тўғри расмийлаштирилмаган ва маълумотлар ҳаққоний бўлмаган ҳолда тақдим этилганда, шунингдек ҳужжатлардаги камчиликларни иш жараёнида бартараф этишнинг имкони бўлмаса;</w:t>
      </w:r>
    </w:p>
    <w:p w14:paraId="0C0F3044" w14:textId="77777777" w:rsidR="00AE769A" w:rsidRPr="00D04967" w:rsidRDefault="00AE769A" w:rsidP="00AE769A">
      <w:pPr>
        <w:tabs>
          <w:tab w:val="left" w:pos="1148"/>
          <w:tab w:val="left" w:pos="1440"/>
          <w:tab w:val="left" w:pos="1620"/>
          <w:tab w:val="left" w:pos="1974"/>
        </w:tabs>
        <w:ind w:right="-5" w:firstLine="720"/>
        <w:jc w:val="both"/>
        <w:rPr>
          <w:sz w:val="28"/>
          <w:szCs w:val="28"/>
          <w:lang w:val="uz-Cyrl-UZ"/>
        </w:rPr>
      </w:pPr>
      <w:r w:rsidRPr="00D04967">
        <w:rPr>
          <w:sz w:val="28"/>
          <w:szCs w:val="28"/>
          <w:lang w:val="uz-Cyrl-UZ"/>
        </w:rPr>
        <w:t>номзод ҳужжатларини қайтариш тўғрисида ариза билан мурожаат қилса;</w:t>
      </w:r>
    </w:p>
    <w:p w14:paraId="3DBB4D23" w14:textId="77777777" w:rsidR="00AE769A" w:rsidRPr="00D04967" w:rsidRDefault="00AE769A" w:rsidP="00AE769A">
      <w:pPr>
        <w:tabs>
          <w:tab w:val="left" w:pos="1148"/>
          <w:tab w:val="left" w:pos="1440"/>
          <w:tab w:val="left" w:pos="1620"/>
          <w:tab w:val="left" w:pos="1974"/>
        </w:tabs>
        <w:ind w:right="-5" w:firstLine="720"/>
        <w:jc w:val="both"/>
        <w:rPr>
          <w:sz w:val="28"/>
          <w:szCs w:val="28"/>
          <w:lang w:val="uz-Cyrl-UZ"/>
        </w:rPr>
      </w:pPr>
      <w:r w:rsidRPr="00D04967">
        <w:rPr>
          <w:sz w:val="28"/>
          <w:szCs w:val="28"/>
          <w:lang w:val="uz-Cyrl-UZ"/>
        </w:rPr>
        <w:t>номзод захирада турган бўлса.</w:t>
      </w:r>
    </w:p>
    <w:p w14:paraId="558B068A" w14:textId="77777777" w:rsidR="00AE769A" w:rsidRPr="00D04967" w:rsidRDefault="00AE769A" w:rsidP="00AE769A">
      <w:pPr>
        <w:tabs>
          <w:tab w:val="left" w:pos="1148"/>
          <w:tab w:val="left" w:pos="1440"/>
          <w:tab w:val="left" w:pos="1620"/>
          <w:tab w:val="left" w:pos="1974"/>
        </w:tabs>
        <w:ind w:right="-5" w:firstLine="720"/>
        <w:jc w:val="both"/>
        <w:rPr>
          <w:sz w:val="28"/>
          <w:szCs w:val="28"/>
          <w:lang w:val="uz-Cyrl-UZ"/>
        </w:rPr>
      </w:pPr>
      <w:r w:rsidRPr="00D04967">
        <w:rPr>
          <w:sz w:val="28"/>
          <w:szCs w:val="28"/>
          <w:lang w:val="uz-Cyrl-UZ"/>
        </w:rPr>
        <w:t>Хулоса Кенгаш судьяси томонидан тайёрланади ва Судьялар корпусини шакллантириш шўъбаси раҳбари томонидан тасдиқланади.</w:t>
      </w:r>
    </w:p>
    <w:p w14:paraId="5186B945" w14:textId="77777777" w:rsidR="00AE769A" w:rsidRPr="00D04967" w:rsidRDefault="00AE769A" w:rsidP="00AE769A">
      <w:pPr>
        <w:tabs>
          <w:tab w:val="left" w:pos="1148"/>
          <w:tab w:val="left" w:pos="1440"/>
          <w:tab w:val="left" w:pos="1620"/>
          <w:tab w:val="left" w:pos="1974"/>
        </w:tabs>
        <w:ind w:right="-5" w:firstLine="720"/>
        <w:jc w:val="both"/>
        <w:rPr>
          <w:sz w:val="28"/>
          <w:szCs w:val="28"/>
          <w:lang w:val="uz-Cyrl-UZ"/>
        </w:rPr>
      </w:pPr>
      <w:r w:rsidRPr="00D04967">
        <w:rPr>
          <w:sz w:val="28"/>
          <w:szCs w:val="28"/>
          <w:lang w:val="uz-Cyrl-UZ"/>
        </w:rPr>
        <w:t>Мазкур хулосага асосан номзодга ҳужжатлар тегишли судьяларнинг малака ҳайъати орқали қайтариш сабаблари кўрсатилган ҳолда Судьялар корпусини шакллантириш шўъбаси раҳбари томонидан имзоланган кузатув хати билан юборилади.</w:t>
      </w:r>
    </w:p>
    <w:p w14:paraId="387E5D70" w14:textId="77777777" w:rsidR="00AE769A" w:rsidRPr="00D04967" w:rsidRDefault="00AE769A" w:rsidP="00AE769A">
      <w:pPr>
        <w:tabs>
          <w:tab w:val="left" w:pos="1148"/>
          <w:tab w:val="left" w:pos="1440"/>
          <w:tab w:val="left" w:pos="1620"/>
          <w:tab w:val="left" w:pos="1974"/>
        </w:tabs>
        <w:ind w:right="-5" w:firstLine="720"/>
        <w:jc w:val="both"/>
        <w:rPr>
          <w:sz w:val="28"/>
          <w:szCs w:val="28"/>
          <w:lang w:val="uz-Cyrl-UZ"/>
        </w:rPr>
      </w:pPr>
      <w:r w:rsidRPr="00D04967">
        <w:rPr>
          <w:sz w:val="28"/>
          <w:szCs w:val="28"/>
          <w:lang w:val="uz-Cyrl-UZ"/>
        </w:rPr>
        <w:t>Кенгаш аъзоларига Кенгашнинг навбатдаги мажлисида мазкур моддада назарда тутилган асосларга кўра ҳужжатлари қайтарилган номзодлар тўғрисида ахборот берилади.</w:t>
      </w:r>
    </w:p>
    <w:p w14:paraId="62D37591" w14:textId="77777777" w:rsidR="00AE769A" w:rsidRPr="00DE2B68" w:rsidRDefault="00AE769A" w:rsidP="00AE769A">
      <w:pPr>
        <w:tabs>
          <w:tab w:val="left" w:pos="1148"/>
          <w:tab w:val="left" w:pos="1440"/>
          <w:tab w:val="left" w:pos="1620"/>
          <w:tab w:val="left" w:pos="1974"/>
        </w:tabs>
        <w:ind w:right="-5" w:firstLine="720"/>
        <w:jc w:val="both"/>
        <w:rPr>
          <w:sz w:val="28"/>
          <w:szCs w:val="28"/>
          <w:lang w:val="uz-Cyrl-UZ"/>
        </w:rPr>
      </w:pPr>
      <w:r w:rsidRPr="00D04967">
        <w:rPr>
          <w:sz w:val="28"/>
          <w:szCs w:val="28"/>
          <w:lang w:val="uz-Cyrl-UZ"/>
        </w:rPr>
        <w:t>Мазкур моддада кўрсатилган ҳужжатлардаги камчиликлар бартараф этилган тақдирда, номзод Кенгашга ариза билан такроран мурожаат қилиши мумкин.</w:t>
      </w:r>
      <w:r w:rsidRPr="00DE2B68">
        <w:rPr>
          <w:sz w:val="28"/>
          <w:szCs w:val="28"/>
          <w:lang w:val="uz-Cyrl-UZ"/>
        </w:rPr>
        <w:t xml:space="preserve"> </w:t>
      </w:r>
    </w:p>
    <w:p w14:paraId="65521A62" w14:textId="77777777" w:rsidR="001A49FF" w:rsidRDefault="00AE769A" w:rsidP="00AE769A">
      <w:pPr>
        <w:tabs>
          <w:tab w:val="left" w:pos="1148"/>
          <w:tab w:val="left" w:pos="1440"/>
          <w:tab w:val="left" w:pos="1620"/>
          <w:tab w:val="left" w:pos="1974"/>
        </w:tabs>
        <w:ind w:right="-5" w:firstLine="720"/>
        <w:jc w:val="both"/>
        <w:rPr>
          <w:color w:val="000000" w:themeColor="text1"/>
          <w:sz w:val="28"/>
          <w:szCs w:val="28"/>
          <w:lang w:val="uz-Cyrl-UZ"/>
        </w:rPr>
      </w:pPr>
      <w:r>
        <w:rPr>
          <w:b/>
          <w:sz w:val="28"/>
          <w:szCs w:val="28"/>
          <w:lang w:val="uz-Cyrl-UZ"/>
        </w:rPr>
        <w:t>10</w:t>
      </w:r>
      <w:r w:rsidRPr="00DE2B68">
        <w:rPr>
          <w:b/>
          <w:sz w:val="28"/>
          <w:szCs w:val="28"/>
          <w:lang w:val="uz-Cyrl-UZ"/>
        </w:rPr>
        <w:t>.</w:t>
      </w:r>
      <w:r w:rsidRPr="00DE2B68">
        <w:rPr>
          <w:sz w:val="28"/>
          <w:szCs w:val="28"/>
          <w:lang w:val="uz-Cyrl-UZ"/>
        </w:rPr>
        <w:t xml:space="preserve"> Судьялар корпусини шакллантириш шўъбаси ушбу </w:t>
      </w:r>
      <w:r w:rsidR="000A73FA">
        <w:rPr>
          <w:sz w:val="28"/>
          <w:szCs w:val="28"/>
          <w:lang w:val="uz-Cyrl-UZ"/>
        </w:rPr>
        <w:t>Низом</w:t>
      </w:r>
      <w:r>
        <w:rPr>
          <w:sz w:val="28"/>
          <w:szCs w:val="28"/>
          <w:lang w:val="uz-Cyrl-UZ"/>
        </w:rPr>
        <w:t xml:space="preserve">нинг </w:t>
      </w:r>
      <w:r w:rsidR="000A73FA">
        <w:rPr>
          <w:sz w:val="28"/>
          <w:szCs w:val="28"/>
          <w:lang w:val="uz-Cyrl-UZ"/>
        </w:rPr>
        <w:t xml:space="preserve">                   7-</w:t>
      </w:r>
      <w:r>
        <w:rPr>
          <w:sz w:val="28"/>
          <w:szCs w:val="28"/>
          <w:lang w:val="uz-Cyrl-UZ"/>
        </w:rPr>
        <w:t xml:space="preserve">бандига </w:t>
      </w:r>
      <w:r w:rsidRPr="00DE2B68">
        <w:rPr>
          <w:sz w:val="28"/>
          <w:szCs w:val="28"/>
          <w:lang w:val="uz-Cyrl-UZ"/>
        </w:rPr>
        <w:t xml:space="preserve">мувофиқ </w:t>
      </w:r>
      <w:r w:rsidRPr="00976552">
        <w:rPr>
          <w:color w:val="000000" w:themeColor="text1"/>
          <w:sz w:val="28"/>
          <w:szCs w:val="28"/>
          <w:lang w:val="uz-Cyrl-UZ"/>
        </w:rPr>
        <w:t>расмийлаштирилган номзодга оид ҳужжатлар юзасидан маълумот</w:t>
      </w:r>
      <w:r>
        <w:rPr>
          <w:color w:val="000000" w:themeColor="text1"/>
          <w:sz w:val="28"/>
          <w:szCs w:val="28"/>
          <w:lang w:val="uz-Cyrl-UZ"/>
        </w:rPr>
        <w:t xml:space="preserve">ларни </w:t>
      </w:r>
      <w:r w:rsidR="000A73FA">
        <w:rPr>
          <w:color w:val="000000" w:themeColor="text1"/>
          <w:sz w:val="28"/>
          <w:szCs w:val="28"/>
          <w:lang w:val="uz-Cyrl-UZ"/>
        </w:rPr>
        <w:t xml:space="preserve">ва тегишил ҳужжатларни </w:t>
      </w:r>
      <w:r>
        <w:rPr>
          <w:color w:val="000000" w:themeColor="text1"/>
          <w:sz w:val="28"/>
          <w:szCs w:val="28"/>
          <w:lang w:val="uz-Cyrl-UZ"/>
        </w:rPr>
        <w:t>рўйхат асосида Кенгаш</w:t>
      </w:r>
      <w:r w:rsidR="001A49FF">
        <w:rPr>
          <w:color w:val="000000" w:themeColor="text1"/>
          <w:sz w:val="28"/>
          <w:szCs w:val="28"/>
          <w:lang w:val="uz-Cyrl-UZ"/>
        </w:rPr>
        <w:t xml:space="preserve">нинг </w:t>
      </w:r>
      <w:r w:rsidR="001A49FF" w:rsidRPr="001A49FF">
        <w:rPr>
          <w:color w:val="000000" w:themeColor="text1"/>
          <w:sz w:val="28"/>
          <w:szCs w:val="28"/>
          <w:lang w:val="uz-Cyrl-UZ"/>
        </w:rPr>
        <w:t>навбатдаги мажлиси муҳокамасига киритилади.</w:t>
      </w:r>
    </w:p>
    <w:p w14:paraId="19CB1239" w14:textId="77777777" w:rsidR="00AE769A" w:rsidRDefault="001A49FF" w:rsidP="00AE769A">
      <w:pPr>
        <w:tabs>
          <w:tab w:val="left" w:pos="1148"/>
          <w:tab w:val="left" w:pos="1440"/>
          <w:tab w:val="left" w:pos="1620"/>
          <w:tab w:val="left" w:pos="1974"/>
        </w:tabs>
        <w:ind w:right="-5" w:firstLine="720"/>
        <w:jc w:val="both"/>
        <w:rPr>
          <w:color w:val="000000" w:themeColor="text1"/>
          <w:sz w:val="28"/>
          <w:szCs w:val="28"/>
          <w:lang w:val="uz-Cyrl-UZ"/>
        </w:rPr>
      </w:pPr>
      <w:r w:rsidRPr="001A49FF">
        <w:rPr>
          <w:b/>
          <w:color w:val="000000" w:themeColor="text1"/>
          <w:sz w:val="28"/>
          <w:szCs w:val="28"/>
          <w:lang w:val="uz-Cyrl-UZ"/>
        </w:rPr>
        <w:t>11.</w:t>
      </w:r>
      <w:r>
        <w:rPr>
          <w:color w:val="000000" w:themeColor="text1"/>
          <w:sz w:val="28"/>
          <w:szCs w:val="28"/>
          <w:lang w:val="uz-Cyrl-UZ"/>
        </w:rPr>
        <w:t xml:space="preserve"> </w:t>
      </w:r>
      <w:r w:rsidR="00AE769A">
        <w:rPr>
          <w:color w:val="000000" w:themeColor="text1"/>
          <w:sz w:val="28"/>
          <w:szCs w:val="28"/>
          <w:lang w:val="uz-Cyrl-UZ"/>
        </w:rPr>
        <w:t>Кенгаш судьяни суд раиси ёки раис ўринбосари лавозими захирасига киритиш масалаласини ҳал қилишда қуйидагиларни эътиборга олади:</w:t>
      </w:r>
    </w:p>
    <w:p w14:paraId="1E86C869" w14:textId="77777777" w:rsidR="00AE769A" w:rsidRDefault="00AE769A" w:rsidP="000A73FA">
      <w:pPr>
        <w:tabs>
          <w:tab w:val="left" w:pos="709"/>
          <w:tab w:val="left" w:pos="1440"/>
          <w:tab w:val="left" w:pos="1620"/>
        </w:tabs>
        <w:ind w:right="-5"/>
        <w:jc w:val="both"/>
        <w:rPr>
          <w:color w:val="000000" w:themeColor="text1"/>
          <w:sz w:val="28"/>
          <w:szCs w:val="28"/>
          <w:lang w:val="uz-Cyrl-UZ"/>
        </w:rPr>
      </w:pPr>
      <w:r>
        <w:rPr>
          <w:color w:val="000000" w:themeColor="text1"/>
          <w:sz w:val="28"/>
          <w:szCs w:val="28"/>
          <w:lang w:val="uz-Cyrl-UZ"/>
        </w:rPr>
        <w:tab/>
      </w:r>
      <w:r w:rsidR="000A73FA">
        <w:rPr>
          <w:color w:val="000000" w:themeColor="text1"/>
          <w:sz w:val="28"/>
          <w:szCs w:val="28"/>
          <w:lang w:val="uz-Cyrl-UZ"/>
        </w:rPr>
        <w:t>с</w:t>
      </w:r>
      <w:r>
        <w:rPr>
          <w:color w:val="000000" w:themeColor="text1"/>
          <w:sz w:val="28"/>
          <w:szCs w:val="28"/>
          <w:lang w:val="uz-Cyrl-UZ"/>
        </w:rPr>
        <w:t>удьянинг ушбу Низом 4-бандида белгиланган мезонларга жавоб беришини тасдиқловчи маълумотлар тўлиқлиги ва ҳаққонийлигини;</w:t>
      </w:r>
    </w:p>
    <w:p w14:paraId="33C3245C" w14:textId="77777777" w:rsidR="00AE769A" w:rsidRDefault="00AE769A" w:rsidP="000A73FA">
      <w:pPr>
        <w:tabs>
          <w:tab w:val="left" w:pos="709"/>
          <w:tab w:val="left" w:pos="1440"/>
          <w:tab w:val="left" w:pos="1620"/>
        </w:tabs>
        <w:ind w:right="-5"/>
        <w:jc w:val="both"/>
        <w:rPr>
          <w:sz w:val="28"/>
          <w:szCs w:val="28"/>
          <w:lang w:val="uz-Cyrl-UZ"/>
        </w:rPr>
      </w:pPr>
      <w:r>
        <w:rPr>
          <w:sz w:val="28"/>
          <w:szCs w:val="28"/>
          <w:lang w:val="uz-Cyrl-UZ"/>
        </w:rPr>
        <w:tab/>
      </w:r>
      <w:r w:rsidR="000A73FA">
        <w:rPr>
          <w:sz w:val="28"/>
          <w:szCs w:val="28"/>
          <w:lang w:val="uz-Cyrl-UZ"/>
        </w:rPr>
        <w:t>с</w:t>
      </w:r>
      <w:r w:rsidRPr="009A46B8">
        <w:rPr>
          <w:sz w:val="28"/>
          <w:szCs w:val="28"/>
          <w:lang w:val="uz-Cyrl-UZ"/>
        </w:rPr>
        <w:t>удьялар одоб-ахлоқ кодексига риоя қилиш аҳ</w:t>
      </w:r>
      <w:r>
        <w:rPr>
          <w:sz w:val="28"/>
          <w:szCs w:val="28"/>
          <w:lang w:val="uz-Cyrl-UZ"/>
        </w:rPr>
        <w:t>волини;</w:t>
      </w:r>
    </w:p>
    <w:p w14:paraId="6056AA72" w14:textId="77777777" w:rsidR="00AE769A" w:rsidRDefault="00AE769A" w:rsidP="000A73FA">
      <w:pPr>
        <w:tabs>
          <w:tab w:val="left" w:pos="709"/>
          <w:tab w:val="left" w:pos="1440"/>
          <w:tab w:val="left" w:pos="1620"/>
        </w:tabs>
        <w:ind w:right="-5"/>
        <w:jc w:val="both"/>
        <w:rPr>
          <w:sz w:val="28"/>
          <w:szCs w:val="28"/>
          <w:lang w:val="uz-Cyrl-UZ"/>
        </w:rPr>
      </w:pPr>
      <w:r>
        <w:rPr>
          <w:sz w:val="28"/>
          <w:szCs w:val="28"/>
          <w:lang w:val="uz-Cyrl-UZ"/>
        </w:rPr>
        <w:tab/>
      </w:r>
      <w:r w:rsidR="000A73FA">
        <w:rPr>
          <w:sz w:val="28"/>
          <w:szCs w:val="28"/>
          <w:lang w:val="uz-Cyrl-UZ"/>
        </w:rPr>
        <w:t>с</w:t>
      </w:r>
      <w:r>
        <w:rPr>
          <w:sz w:val="28"/>
          <w:szCs w:val="28"/>
          <w:lang w:val="uz-Cyrl-UZ"/>
        </w:rPr>
        <w:t>удьянинг “Судьяларнинг фаолиятини ўрганиш ва баҳолаш мезонлари тўғрисида”ги Низомга асосан фаолияти ижобий баҳоланганлигини;</w:t>
      </w:r>
    </w:p>
    <w:p w14:paraId="77D5CD20" w14:textId="77777777" w:rsidR="00AE769A" w:rsidRDefault="00AE769A" w:rsidP="000A73FA">
      <w:pPr>
        <w:tabs>
          <w:tab w:val="left" w:pos="709"/>
          <w:tab w:val="left" w:pos="1440"/>
          <w:tab w:val="left" w:pos="1620"/>
        </w:tabs>
        <w:ind w:right="-5"/>
        <w:jc w:val="both"/>
        <w:rPr>
          <w:sz w:val="28"/>
          <w:szCs w:val="28"/>
          <w:lang w:val="uz-Cyrl-UZ"/>
        </w:rPr>
      </w:pPr>
      <w:r>
        <w:rPr>
          <w:sz w:val="28"/>
          <w:szCs w:val="28"/>
          <w:lang w:val="uz-Cyrl-UZ"/>
        </w:rPr>
        <w:tab/>
      </w:r>
      <w:r w:rsidR="000A73FA">
        <w:rPr>
          <w:sz w:val="28"/>
          <w:szCs w:val="28"/>
          <w:lang w:val="uz-Cyrl-UZ"/>
        </w:rPr>
        <w:t>с</w:t>
      </w:r>
      <w:r>
        <w:rPr>
          <w:sz w:val="28"/>
          <w:szCs w:val="28"/>
          <w:lang w:val="uz-Cyrl-UZ"/>
        </w:rPr>
        <w:t>удьянинг охирги икки йиллик иш сифати ва самарадорлигини;</w:t>
      </w:r>
    </w:p>
    <w:p w14:paraId="602B2C2D" w14:textId="77777777" w:rsidR="00AE769A" w:rsidRDefault="00AE769A" w:rsidP="000A73FA">
      <w:pPr>
        <w:tabs>
          <w:tab w:val="left" w:pos="709"/>
          <w:tab w:val="left" w:pos="1440"/>
          <w:tab w:val="left" w:pos="1620"/>
        </w:tabs>
        <w:ind w:right="-5"/>
        <w:jc w:val="both"/>
        <w:rPr>
          <w:sz w:val="28"/>
          <w:szCs w:val="28"/>
          <w:lang w:val="uz-Cyrl-UZ"/>
        </w:rPr>
      </w:pPr>
      <w:r>
        <w:rPr>
          <w:color w:val="000000" w:themeColor="text1"/>
          <w:sz w:val="28"/>
          <w:szCs w:val="28"/>
          <w:lang w:val="uz-Cyrl-UZ"/>
        </w:rPr>
        <w:tab/>
      </w:r>
      <w:r w:rsidRPr="009A46B8">
        <w:rPr>
          <w:color w:val="000000" w:themeColor="text1"/>
          <w:sz w:val="28"/>
          <w:szCs w:val="28"/>
          <w:lang w:val="uz-Cyrl-UZ"/>
        </w:rPr>
        <w:t>с</w:t>
      </w:r>
      <w:r w:rsidRPr="009A46B8">
        <w:rPr>
          <w:sz w:val="28"/>
          <w:szCs w:val="28"/>
          <w:lang w:val="uz-Cyrl-UZ"/>
        </w:rPr>
        <w:t>удьяга нисбатан қўлланилган интизомий чоралар ва чиқарилган хусусий ажримлар сабабл</w:t>
      </w:r>
      <w:r>
        <w:rPr>
          <w:sz w:val="28"/>
          <w:szCs w:val="28"/>
          <w:lang w:val="uz-Cyrl-UZ"/>
        </w:rPr>
        <w:t>арини;</w:t>
      </w:r>
    </w:p>
    <w:p w14:paraId="734A9562" w14:textId="77777777" w:rsidR="00AE769A" w:rsidRDefault="00AE769A" w:rsidP="000A73FA">
      <w:pPr>
        <w:tabs>
          <w:tab w:val="left" w:pos="709"/>
          <w:tab w:val="left" w:pos="1440"/>
          <w:tab w:val="left" w:pos="1620"/>
        </w:tabs>
        <w:ind w:right="-5"/>
        <w:jc w:val="both"/>
        <w:rPr>
          <w:sz w:val="28"/>
          <w:szCs w:val="28"/>
          <w:lang w:val="uz-Cyrl-UZ"/>
        </w:rPr>
      </w:pPr>
      <w:r>
        <w:rPr>
          <w:sz w:val="28"/>
          <w:szCs w:val="28"/>
          <w:lang w:val="uz-Cyrl-UZ"/>
        </w:rPr>
        <w:tab/>
        <w:t xml:space="preserve">судьянинг суд амалиётини умумлаштириш ишидаги иштирокини. </w:t>
      </w:r>
      <w:r w:rsidRPr="009A46B8">
        <w:rPr>
          <w:sz w:val="28"/>
          <w:szCs w:val="28"/>
          <w:lang w:val="uz-Cyrl-UZ"/>
        </w:rPr>
        <w:t xml:space="preserve"> </w:t>
      </w:r>
    </w:p>
    <w:p w14:paraId="0F51C50B" w14:textId="77777777" w:rsidR="00671743" w:rsidRPr="00671743" w:rsidRDefault="00AE769A" w:rsidP="00671743">
      <w:pPr>
        <w:tabs>
          <w:tab w:val="left" w:pos="1148"/>
          <w:tab w:val="left" w:pos="1440"/>
          <w:tab w:val="left" w:pos="1620"/>
          <w:tab w:val="left" w:pos="1974"/>
        </w:tabs>
        <w:ind w:right="-5" w:firstLine="720"/>
        <w:jc w:val="both"/>
        <w:rPr>
          <w:sz w:val="28"/>
          <w:szCs w:val="28"/>
          <w:lang w:val="uz-Cyrl-UZ"/>
        </w:rPr>
      </w:pPr>
      <w:r w:rsidRPr="00561EE7">
        <w:rPr>
          <w:b/>
          <w:sz w:val="28"/>
          <w:szCs w:val="28"/>
          <w:lang w:val="uz-Cyrl-UZ"/>
        </w:rPr>
        <w:t>1</w:t>
      </w:r>
      <w:r w:rsidR="001A49FF">
        <w:rPr>
          <w:b/>
          <w:sz w:val="28"/>
          <w:szCs w:val="28"/>
          <w:lang w:val="uz-Cyrl-UZ"/>
        </w:rPr>
        <w:t>2</w:t>
      </w:r>
      <w:r>
        <w:rPr>
          <w:b/>
          <w:sz w:val="28"/>
          <w:szCs w:val="28"/>
          <w:lang w:val="uz-Cyrl-UZ"/>
        </w:rPr>
        <w:t>.</w:t>
      </w:r>
      <w:r w:rsidRPr="00561EE7">
        <w:rPr>
          <w:sz w:val="28"/>
          <w:szCs w:val="28"/>
          <w:lang w:val="uz-Cyrl-UZ"/>
        </w:rPr>
        <w:t xml:space="preserve"> </w:t>
      </w:r>
      <w:r w:rsidR="00671743" w:rsidRPr="00671743">
        <w:rPr>
          <w:sz w:val="28"/>
          <w:szCs w:val="28"/>
          <w:lang w:val="uz-Cyrl-UZ"/>
        </w:rPr>
        <w:t xml:space="preserve">Кенгаш аъзолари </w:t>
      </w:r>
      <w:r w:rsidR="00671743">
        <w:rPr>
          <w:sz w:val="28"/>
          <w:szCs w:val="28"/>
          <w:lang w:val="uz-Cyrl-UZ"/>
        </w:rPr>
        <w:t xml:space="preserve">захирага кириш хохишини билдирган </w:t>
      </w:r>
      <w:r w:rsidR="00671743" w:rsidRPr="00671743">
        <w:rPr>
          <w:sz w:val="28"/>
          <w:szCs w:val="28"/>
          <w:lang w:val="uz-Cyrl-UZ"/>
        </w:rPr>
        <w:t>номзодга саволлар берадилар.</w:t>
      </w:r>
    </w:p>
    <w:p w14:paraId="4F00F4F6" w14:textId="77777777" w:rsidR="00671743" w:rsidRPr="00671743" w:rsidRDefault="00671743" w:rsidP="00671743">
      <w:pPr>
        <w:tabs>
          <w:tab w:val="left" w:pos="1148"/>
          <w:tab w:val="left" w:pos="1440"/>
          <w:tab w:val="left" w:pos="1620"/>
          <w:tab w:val="left" w:pos="1974"/>
        </w:tabs>
        <w:ind w:right="-5" w:firstLine="720"/>
        <w:jc w:val="both"/>
        <w:rPr>
          <w:sz w:val="28"/>
          <w:szCs w:val="28"/>
          <w:lang w:val="uz-Cyrl-UZ"/>
        </w:rPr>
      </w:pPr>
      <w:r w:rsidRPr="00671743">
        <w:rPr>
          <w:sz w:val="28"/>
          <w:szCs w:val="28"/>
          <w:lang w:val="uz-Cyrl-UZ"/>
        </w:rPr>
        <w:t>Номзод билан ўтказиладиган суҳбат давомида унинг билим даражаси, амалий тажрибаси, ижтимоий-сиёсий ҳамда ҳуқуқий соҳаларда амалга оширилаётган ислоҳотлардан хабардорлиги, таклиф этилаётган лавозимга муносиблиги, касбий ва бошқа фазилатлари аниқланади. Номзоднинг муносиблигини баҳолаш кўрсатилган судьялик лавозимига қўйилган мезонлар ва қўшимча талабларга асосан амалга оширилади.</w:t>
      </w:r>
    </w:p>
    <w:p w14:paraId="72C26385" w14:textId="77777777" w:rsidR="00AE769A" w:rsidRPr="00561EE7" w:rsidRDefault="00671743" w:rsidP="00AE769A">
      <w:pPr>
        <w:tabs>
          <w:tab w:val="left" w:pos="1148"/>
          <w:tab w:val="left" w:pos="1440"/>
          <w:tab w:val="left" w:pos="1620"/>
          <w:tab w:val="left" w:pos="1974"/>
        </w:tabs>
        <w:ind w:right="-5" w:firstLine="720"/>
        <w:jc w:val="both"/>
        <w:rPr>
          <w:sz w:val="28"/>
          <w:szCs w:val="28"/>
          <w:lang w:val="uz-Cyrl-UZ"/>
        </w:rPr>
      </w:pPr>
      <w:r w:rsidRPr="00671743">
        <w:rPr>
          <w:b/>
          <w:sz w:val="28"/>
          <w:szCs w:val="28"/>
          <w:lang w:val="uz-Cyrl-UZ"/>
        </w:rPr>
        <w:t>13.</w:t>
      </w:r>
      <w:r>
        <w:rPr>
          <w:sz w:val="28"/>
          <w:szCs w:val="28"/>
          <w:lang w:val="uz-Cyrl-UZ"/>
        </w:rPr>
        <w:t xml:space="preserve"> </w:t>
      </w:r>
      <w:r w:rsidR="00AE769A" w:rsidRPr="00561EE7">
        <w:rPr>
          <w:sz w:val="28"/>
          <w:szCs w:val="28"/>
          <w:lang w:val="uz-Cyrl-UZ"/>
        </w:rPr>
        <w:t xml:space="preserve">Кенгаш </w:t>
      </w:r>
      <w:r w:rsidR="00F52989">
        <w:rPr>
          <w:sz w:val="28"/>
          <w:szCs w:val="28"/>
          <w:lang w:val="uz-Cyrl-UZ"/>
        </w:rPr>
        <w:t xml:space="preserve">номзод мазкур Низомнинг 4-банди талабларига жавоб беришини баҳолаш мақсадида  </w:t>
      </w:r>
      <w:r w:rsidR="00AE769A" w:rsidRPr="00561EE7">
        <w:rPr>
          <w:sz w:val="28"/>
          <w:szCs w:val="28"/>
          <w:lang w:val="uz-Cyrl-UZ"/>
        </w:rPr>
        <w:t xml:space="preserve">кўриб чиқади ва натижаси юзасидан судьялик </w:t>
      </w:r>
      <w:r w:rsidR="00AE769A" w:rsidRPr="00561EE7">
        <w:rPr>
          <w:sz w:val="28"/>
          <w:szCs w:val="28"/>
          <w:lang w:val="uz-Cyrl-UZ"/>
        </w:rPr>
        <w:lastRenderedPageBreak/>
        <w:t xml:space="preserve">лавозимига номзодни захирага қабул қилиш ёки қабул қилишни рад этиш тўғрисида қарор қабул қилади. </w:t>
      </w:r>
    </w:p>
    <w:p w14:paraId="2670E393" w14:textId="77777777" w:rsidR="00AE769A" w:rsidRPr="00561EE7" w:rsidRDefault="00AE769A" w:rsidP="00AE769A">
      <w:pPr>
        <w:tabs>
          <w:tab w:val="left" w:pos="1148"/>
          <w:tab w:val="left" w:pos="1440"/>
          <w:tab w:val="left" w:pos="1620"/>
          <w:tab w:val="left" w:pos="1974"/>
        </w:tabs>
        <w:ind w:right="-5" w:firstLine="720"/>
        <w:jc w:val="both"/>
        <w:rPr>
          <w:sz w:val="28"/>
          <w:szCs w:val="28"/>
          <w:lang w:val="uz-Cyrl-UZ"/>
        </w:rPr>
      </w:pPr>
      <w:r w:rsidRPr="00561EE7">
        <w:rPr>
          <w:sz w:val="28"/>
          <w:szCs w:val="28"/>
          <w:lang w:val="uz-Cyrl-UZ"/>
        </w:rPr>
        <w:t>Номзодларнинг захирага киритилганлиги тўғрисидаги маълумот</w:t>
      </w:r>
      <w:r w:rsidR="00671743">
        <w:rPr>
          <w:sz w:val="28"/>
          <w:szCs w:val="28"/>
          <w:lang w:val="uz-Cyrl-UZ"/>
        </w:rPr>
        <w:t xml:space="preserve"> Кенгаш томонидан Олий малака ҳайъати</w:t>
      </w:r>
      <w:r w:rsidRPr="00561EE7">
        <w:rPr>
          <w:sz w:val="28"/>
          <w:szCs w:val="28"/>
          <w:lang w:val="uz-Cyrl-UZ"/>
        </w:rPr>
        <w:t xml:space="preserve">га </w:t>
      </w:r>
      <w:r w:rsidR="00670BD5">
        <w:rPr>
          <w:sz w:val="28"/>
          <w:szCs w:val="28"/>
          <w:lang w:val="uz-Cyrl-UZ"/>
        </w:rPr>
        <w:t xml:space="preserve">юборилади, номзодга эса </w:t>
      </w:r>
      <w:r w:rsidRPr="00561EE7">
        <w:rPr>
          <w:sz w:val="28"/>
          <w:szCs w:val="28"/>
          <w:lang w:val="uz-Cyrl-UZ"/>
        </w:rPr>
        <w:t>судьяларнинг малака ҳайъатлари орқали қарор қабул қилинган кундан эътиборан беш кунлик муддатда етказилади.</w:t>
      </w:r>
    </w:p>
    <w:p w14:paraId="53D7346D" w14:textId="77777777" w:rsidR="00AE769A" w:rsidRPr="00561EE7" w:rsidRDefault="00AE769A" w:rsidP="00AE769A">
      <w:pPr>
        <w:tabs>
          <w:tab w:val="left" w:pos="1148"/>
          <w:tab w:val="left" w:pos="1440"/>
          <w:tab w:val="left" w:pos="1620"/>
          <w:tab w:val="left" w:pos="1974"/>
        </w:tabs>
        <w:ind w:right="-5" w:firstLine="720"/>
        <w:jc w:val="both"/>
        <w:rPr>
          <w:sz w:val="28"/>
          <w:szCs w:val="28"/>
          <w:lang w:val="uz-Cyrl-UZ"/>
        </w:rPr>
      </w:pPr>
      <w:r w:rsidRPr="00561EE7">
        <w:rPr>
          <w:sz w:val="28"/>
          <w:szCs w:val="28"/>
          <w:lang w:val="uz-Cyrl-UZ"/>
        </w:rPr>
        <w:t>Захирага қабул қилиш рад этилган тақдирда номзодга ҳужжатлар тегишли судьяларнинг малака ҳайъати орқали Судьялар корпусини шакллантириш шўъбаси раҳбари томонидан имзоланган кузатув хати билан қайтарилади.</w:t>
      </w:r>
    </w:p>
    <w:p w14:paraId="02031204" w14:textId="77777777" w:rsidR="00AE769A" w:rsidRPr="00561EE7" w:rsidRDefault="00AE769A" w:rsidP="00AE769A">
      <w:pPr>
        <w:tabs>
          <w:tab w:val="left" w:pos="1148"/>
          <w:tab w:val="left" w:pos="1440"/>
          <w:tab w:val="left" w:pos="1620"/>
          <w:tab w:val="left" w:pos="1974"/>
        </w:tabs>
        <w:ind w:right="-5" w:firstLine="720"/>
        <w:jc w:val="both"/>
        <w:rPr>
          <w:sz w:val="28"/>
          <w:szCs w:val="28"/>
          <w:lang w:val="uz-Cyrl-UZ"/>
        </w:rPr>
      </w:pPr>
      <w:r w:rsidRPr="00561EE7">
        <w:rPr>
          <w:sz w:val="28"/>
          <w:szCs w:val="28"/>
          <w:lang w:val="uz-Cyrl-UZ"/>
        </w:rPr>
        <w:t>Номзодлар захирасига кириш имтиҳонидан ўта олмаган номзодлар олти ойдан сўнг умумий тартибда захирага кириш учун мурожаат қилишлари мумкин.</w:t>
      </w:r>
    </w:p>
    <w:p w14:paraId="4AD6E3D1" w14:textId="77777777" w:rsidR="00AE769A" w:rsidRPr="00561EE7" w:rsidRDefault="00AE769A" w:rsidP="00AE769A">
      <w:pPr>
        <w:tabs>
          <w:tab w:val="left" w:pos="1148"/>
          <w:tab w:val="left" w:pos="1440"/>
          <w:tab w:val="left" w:pos="1620"/>
          <w:tab w:val="left" w:pos="1974"/>
        </w:tabs>
        <w:ind w:right="-5" w:firstLine="720"/>
        <w:jc w:val="both"/>
        <w:rPr>
          <w:sz w:val="28"/>
          <w:szCs w:val="28"/>
          <w:lang w:val="uz-Cyrl-UZ"/>
        </w:rPr>
      </w:pPr>
      <w:r>
        <w:rPr>
          <w:b/>
          <w:sz w:val="28"/>
          <w:szCs w:val="28"/>
          <w:lang w:val="uz-Cyrl-UZ"/>
        </w:rPr>
        <w:t>14</w:t>
      </w:r>
      <w:r w:rsidRPr="00561EE7">
        <w:rPr>
          <w:b/>
          <w:sz w:val="28"/>
          <w:szCs w:val="28"/>
          <w:lang w:val="uz-Cyrl-UZ"/>
        </w:rPr>
        <w:t>.</w:t>
      </w:r>
      <w:r w:rsidRPr="00561EE7">
        <w:rPr>
          <w:sz w:val="28"/>
          <w:szCs w:val="28"/>
          <w:lang w:val="uz-Cyrl-UZ"/>
        </w:rPr>
        <w:t xml:space="preserve"> Судьялар корпусини шакллантириш шўъбаси захирага қабул қилинган номзодлар тўғрисидаги маълумотларни минтақалар кесимида судларнинг ихтисослигини ҳисобга олган ҳолда Кенгашнинг ягона маълумотлар базасига киритади.</w:t>
      </w:r>
    </w:p>
    <w:p w14:paraId="30EEA3E4" w14:textId="77777777" w:rsidR="00AE769A" w:rsidRPr="00561EE7" w:rsidRDefault="00AE769A" w:rsidP="00AE769A">
      <w:pPr>
        <w:tabs>
          <w:tab w:val="left" w:pos="1148"/>
          <w:tab w:val="left" w:pos="1440"/>
          <w:tab w:val="left" w:pos="1620"/>
          <w:tab w:val="left" w:pos="1974"/>
        </w:tabs>
        <w:ind w:right="-5" w:firstLine="720"/>
        <w:jc w:val="both"/>
        <w:rPr>
          <w:sz w:val="28"/>
          <w:szCs w:val="28"/>
          <w:lang w:val="uz-Cyrl-UZ"/>
        </w:rPr>
      </w:pPr>
      <w:r>
        <w:rPr>
          <w:b/>
          <w:sz w:val="28"/>
          <w:szCs w:val="28"/>
          <w:lang w:val="uz-Cyrl-UZ"/>
        </w:rPr>
        <w:t>15</w:t>
      </w:r>
      <w:r w:rsidRPr="00561EE7">
        <w:rPr>
          <w:b/>
          <w:sz w:val="28"/>
          <w:szCs w:val="28"/>
          <w:lang w:val="uz-Cyrl-UZ"/>
        </w:rPr>
        <w:t>.</w:t>
      </w:r>
      <w:r w:rsidRPr="00561EE7">
        <w:rPr>
          <w:sz w:val="28"/>
          <w:szCs w:val="28"/>
          <w:lang w:val="uz-Cyrl-UZ"/>
        </w:rPr>
        <w:t xml:space="preserve"> Номзод қуйидаги ҳолларда захирадан чиқарилади: </w:t>
      </w:r>
    </w:p>
    <w:p w14:paraId="4E123FF0" w14:textId="77777777" w:rsidR="00AE769A" w:rsidRPr="00561EE7" w:rsidRDefault="00AE769A" w:rsidP="00AE769A">
      <w:pPr>
        <w:tabs>
          <w:tab w:val="left" w:pos="1148"/>
          <w:tab w:val="left" w:pos="1440"/>
          <w:tab w:val="left" w:pos="1620"/>
          <w:tab w:val="left" w:pos="1974"/>
        </w:tabs>
        <w:ind w:right="-5" w:firstLine="720"/>
        <w:jc w:val="both"/>
        <w:rPr>
          <w:sz w:val="28"/>
          <w:szCs w:val="28"/>
          <w:lang w:val="uz-Cyrl-UZ"/>
        </w:rPr>
      </w:pPr>
      <w:r w:rsidRPr="00561EE7">
        <w:rPr>
          <w:sz w:val="28"/>
          <w:szCs w:val="28"/>
          <w:lang w:val="uz-Cyrl-UZ"/>
        </w:rPr>
        <w:t xml:space="preserve">захирадан чиқариш тўғрисида ариза берганда; </w:t>
      </w:r>
    </w:p>
    <w:p w14:paraId="2D2BB96C" w14:textId="77777777" w:rsidR="00AE769A" w:rsidRDefault="00AE769A" w:rsidP="00AE769A">
      <w:pPr>
        <w:tabs>
          <w:tab w:val="left" w:pos="1148"/>
          <w:tab w:val="left" w:pos="1440"/>
          <w:tab w:val="left" w:pos="1620"/>
          <w:tab w:val="left" w:pos="1974"/>
        </w:tabs>
        <w:ind w:right="-5" w:firstLine="720"/>
        <w:jc w:val="both"/>
        <w:rPr>
          <w:sz w:val="28"/>
          <w:szCs w:val="28"/>
          <w:lang w:val="uz-Cyrl-UZ"/>
        </w:rPr>
      </w:pPr>
      <w:r>
        <w:rPr>
          <w:sz w:val="28"/>
          <w:szCs w:val="28"/>
          <w:lang w:val="uz-Cyrl-UZ"/>
        </w:rPr>
        <w:t>давомилийлиги икки ой бўлган, раҳбарлик лавозимларини эгаллаш учун захирда бўлган судьяларни қайта тайёрлаш курсида</w:t>
      </w:r>
      <w:r w:rsidRPr="00561EE7">
        <w:rPr>
          <w:sz w:val="28"/>
          <w:szCs w:val="28"/>
          <w:lang w:val="uz-Cyrl-UZ"/>
        </w:rPr>
        <w:t xml:space="preserve"> ўқиш натижалари қониқарсиз баҳоланганда; </w:t>
      </w:r>
    </w:p>
    <w:p w14:paraId="017538E8" w14:textId="77777777" w:rsidR="00AE769A" w:rsidRDefault="00AE769A" w:rsidP="00AE769A">
      <w:pPr>
        <w:tabs>
          <w:tab w:val="left" w:pos="1148"/>
          <w:tab w:val="left" w:pos="1440"/>
          <w:tab w:val="left" w:pos="1620"/>
          <w:tab w:val="left" w:pos="1974"/>
        </w:tabs>
        <w:ind w:right="-5" w:firstLine="720"/>
        <w:jc w:val="both"/>
        <w:rPr>
          <w:sz w:val="28"/>
          <w:szCs w:val="28"/>
          <w:lang w:val="uz-Cyrl-UZ"/>
        </w:rPr>
      </w:pPr>
      <w:r>
        <w:rPr>
          <w:sz w:val="28"/>
          <w:szCs w:val="28"/>
          <w:lang w:val="uz-Cyrl-UZ"/>
        </w:rPr>
        <w:t>ваколат муддати тугаганида;</w:t>
      </w:r>
    </w:p>
    <w:p w14:paraId="0914D980" w14:textId="77777777" w:rsidR="00AE769A" w:rsidRPr="00561EE7" w:rsidRDefault="00AE769A" w:rsidP="00AE769A">
      <w:pPr>
        <w:tabs>
          <w:tab w:val="left" w:pos="1148"/>
          <w:tab w:val="left" w:pos="1440"/>
          <w:tab w:val="left" w:pos="1620"/>
          <w:tab w:val="left" w:pos="1974"/>
        </w:tabs>
        <w:ind w:right="-5" w:firstLine="720"/>
        <w:jc w:val="both"/>
        <w:rPr>
          <w:sz w:val="28"/>
          <w:szCs w:val="28"/>
          <w:lang w:val="uz-Cyrl-UZ"/>
        </w:rPr>
      </w:pPr>
      <w:r>
        <w:rPr>
          <w:sz w:val="28"/>
          <w:szCs w:val="28"/>
          <w:lang w:val="uz-Cyrl-UZ"/>
        </w:rPr>
        <w:t>суд раиси ёки ўринбосари лавозимига тайинланганида;</w:t>
      </w:r>
    </w:p>
    <w:p w14:paraId="7FE8C655" w14:textId="77777777" w:rsidR="00AE769A" w:rsidRPr="00561EE7" w:rsidRDefault="00AE769A" w:rsidP="00AE769A">
      <w:pPr>
        <w:tabs>
          <w:tab w:val="left" w:pos="1148"/>
          <w:tab w:val="left" w:pos="1440"/>
          <w:tab w:val="left" w:pos="1620"/>
          <w:tab w:val="left" w:pos="1974"/>
        </w:tabs>
        <w:ind w:right="-5" w:firstLine="720"/>
        <w:jc w:val="both"/>
        <w:rPr>
          <w:sz w:val="28"/>
          <w:szCs w:val="28"/>
          <w:lang w:val="uz-Cyrl-UZ"/>
        </w:rPr>
      </w:pPr>
      <w:r w:rsidRPr="00561EE7">
        <w:rPr>
          <w:sz w:val="28"/>
          <w:szCs w:val="28"/>
          <w:lang w:val="uz-Cyrl-UZ"/>
        </w:rPr>
        <w:t>унинг судьялик лавозимига номуносиблиги ҳақида хулоса чиқарилганда.</w:t>
      </w:r>
    </w:p>
    <w:p w14:paraId="200DB77C" w14:textId="77777777" w:rsidR="00AE769A" w:rsidRPr="00561EE7" w:rsidRDefault="00AE769A" w:rsidP="00AE769A">
      <w:pPr>
        <w:tabs>
          <w:tab w:val="left" w:pos="1148"/>
          <w:tab w:val="left" w:pos="1440"/>
          <w:tab w:val="left" w:pos="1620"/>
          <w:tab w:val="left" w:pos="1974"/>
        </w:tabs>
        <w:ind w:right="-5" w:firstLine="720"/>
        <w:jc w:val="both"/>
        <w:rPr>
          <w:sz w:val="28"/>
          <w:szCs w:val="28"/>
          <w:lang w:val="uz-Cyrl-UZ"/>
        </w:rPr>
      </w:pPr>
      <w:r w:rsidRPr="00561EE7">
        <w:rPr>
          <w:sz w:val="28"/>
          <w:szCs w:val="28"/>
          <w:lang w:val="uz-Cyrl-UZ"/>
        </w:rPr>
        <w:t>Номзодни захирадан чиқариш учун асослар мавжуд бўлган тақдирда, у Судьялар корпусини шакллантириш шўъбасининг хулосасига асосан қабул қилинган Кенгаш қарорига мувофиқ захирадан чиқарилади.</w:t>
      </w:r>
    </w:p>
    <w:p w14:paraId="4944D102" w14:textId="77777777" w:rsidR="00AE769A" w:rsidRPr="00561EE7" w:rsidRDefault="00AE769A" w:rsidP="00AE769A">
      <w:pPr>
        <w:tabs>
          <w:tab w:val="left" w:pos="1148"/>
          <w:tab w:val="left" w:pos="1440"/>
          <w:tab w:val="left" w:pos="1620"/>
          <w:tab w:val="left" w:pos="1974"/>
        </w:tabs>
        <w:ind w:right="-5" w:firstLine="720"/>
        <w:jc w:val="both"/>
        <w:rPr>
          <w:sz w:val="28"/>
          <w:szCs w:val="28"/>
          <w:lang w:val="uz-Cyrl-UZ"/>
        </w:rPr>
      </w:pPr>
      <w:r w:rsidRPr="00561EE7">
        <w:rPr>
          <w:sz w:val="28"/>
          <w:szCs w:val="28"/>
          <w:lang w:val="uz-Cyrl-UZ"/>
        </w:rPr>
        <w:t>Захирадан чиқарилган номзодга ҳужжатлар тегишли судьяларнинг малака ҳайъати орқали Судьялар корпусини шакллантириш шўъбаси раҳбари томонидан имзоланган кузатув хати билан юборилади.</w:t>
      </w:r>
    </w:p>
    <w:p w14:paraId="70132612" w14:textId="77777777" w:rsidR="00AE769A" w:rsidRPr="00DE2B68" w:rsidRDefault="00AE769A" w:rsidP="00AE769A">
      <w:pPr>
        <w:tabs>
          <w:tab w:val="left" w:pos="1148"/>
          <w:tab w:val="left" w:pos="1440"/>
          <w:tab w:val="left" w:pos="1620"/>
          <w:tab w:val="left" w:pos="1974"/>
        </w:tabs>
        <w:ind w:right="-5" w:firstLine="720"/>
        <w:jc w:val="both"/>
        <w:rPr>
          <w:sz w:val="28"/>
          <w:szCs w:val="28"/>
          <w:lang w:val="uz-Cyrl-UZ"/>
        </w:rPr>
      </w:pPr>
      <w:r w:rsidRPr="00561EE7">
        <w:rPr>
          <w:sz w:val="28"/>
          <w:szCs w:val="28"/>
          <w:lang w:val="uz-Cyrl-UZ"/>
        </w:rPr>
        <w:t>Захирадан чиқариш учун асос бўлган ҳолатлар бартараф этилган тақдирда, номзод захирага киритиш ҳақидаги ариза билан Кенгашга мурожаат қилиши мумкин.</w:t>
      </w:r>
    </w:p>
    <w:p w14:paraId="29A87368" w14:textId="77777777" w:rsidR="00187F75" w:rsidRDefault="00187F75" w:rsidP="00AE769A">
      <w:pPr>
        <w:tabs>
          <w:tab w:val="left" w:pos="1148"/>
          <w:tab w:val="left" w:pos="1440"/>
          <w:tab w:val="left" w:pos="1620"/>
          <w:tab w:val="left" w:pos="1974"/>
        </w:tabs>
        <w:autoSpaceDE w:val="0"/>
        <w:autoSpaceDN w:val="0"/>
        <w:adjustRightInd w:val="0"/>
        <w:ind w:right="-5" w:firstLine="720"/>
        <w:jc w:val="both"/>
        <w:rPr>
          <w:b/>
          <w:sz w:val="28"/>
          <w:szCs w:val="28"/>
          <w:lang w:val="uz-Cyrl-UZ"/>
        </w:rPr>
      </w:pPr>
    </w:p>
    <w:p w14:paraId="3E6021CA" w14:textId="77777777" w:rsidR="00187F75" w:rsidRDefault="008C7F02" w:rsidP="008C7F02">
      <w:pPr>
        <w:tabs>
          <w:tab w:val="left" w:pos="1148"/>
          <w:tab w:val="left" w:pos="1440"/>
          <w:tab w:val="left" w:pos="1620"/>
          <w:tab w:val="left" w:pos="1974"/>
        </w:tabs>
        <w:autoSpaceDE w:val="0"/>
        <w:autoSpaceDN w:val="0"/>
        <w:adjustRightInd w:val="0"/>
        <w:ind w:right="-5" w:firstLine="720"/>
        <w:jc w:val="center"/>
        <w:rPr>
          <w:b/>
          <w:sz w:val="28"/>
          <w:szCs w:val="28"/>
          <w:lang w:val="uz-Cyrl-UZ"/>
        </w:rPr>
      </w:pPr>
      <w:r w:rsidRPr="008C7F02">
        <w:rPr>
          <w:b/>
          <w:sz w:val="28"/>
          <w:szCs w:val="28"/>
          <w:lang w:val="uz-Cyrl-UZ"/>
        </w:rPr>
        <w:t xml:space="preserve">IV. </w:t>
      </w:r>
      <w:r w:rsidR="00187F75">
        <w:rPr>
          <w:b/>
          <w:sz w:val="28"/>
          <w:szCs w:val="28"/>
          <w:lang w:val="uz-Cyrl-UZ"/>
        </w:rPr>
        <w:t>Суд раиси ва раис ўринбосари лавозимларига захирага киритилган номзодларни қайта тайёрлаш</w:t>
      </w:r>
    </w:p>
    <w:p w14:paraId="08FD2764" w14:textId="77777777" w:rsidR="00187F75" w:rsidRDefault="00187F75" w:rsidP="00AE769A">
      <w:pPr>
        <w:tabs>
          <w:tab w:val="left" w:pos="1148"/>
          <w:tab w:val="left" w:pos="1440"/>
          <w:tab w:val="left" w:pos="1620"/>
          <w:tab w:val="left" w:pos="1974"/>
        </w:tabs>
        <w:autoSpaceDE w:val="0"/>
        <w:autoSpaceDN w:val="0"/>
        <w:adjustRightInd w:val="0"/>
        <w:ind w:right="-5" w:firstLine="720"/>
        <w:jc w:val="both"/>
        <w:rPr>
          <w:b/>
          <w:sz w:val="28"/>
          <w:szCs w:val="28"/>
          <w:lang w:val="uz-Cyrl-UZ"/>
        </w:rPr>
      </w:pPr>
    </w:p>
    <w:p w14:paraId="72DCD51B" w14:textId="77777777" w:rsidR="00E454F9" w:rsidRDefault="00AE769A" w:rsidP="00AE769A">
      <w:pPr>
        <w:tabs>
          <w:tab w:val="left" w:pos="1148"/>
          <w:tab w:val="left" w:pos="1440"/>
          <w:tab w:val="left" w:pos="1620"/>
          <w:tab w:val="left" w:pos="1974"/>
        </w:tabs>
        <w:autoSpaceDE w:val="0"/>
        <w:autoSpaceDN w:val="0"/>
        <w:adjustRightInd w:val="0"/>
        <w:ind w:right="-5" w:firstLine="720"/>
        <w:jc w:val="both"/>
        <w:rPr>
          <w:sz w:val="28"/>
          <w:szCs w:val="28"/>
          <w:lang w:val="uz-Cyrl-UZ"/>
        </w:rPr>
      </w:pPr>
      <w:r>
        <w:rPr>
          <w:b/>
          <w:sz w:val="28"/>
          <w:szCs w:val="28"/>
          <w:lang w:val="uz-Cyrl-UZ"/>
        </w:rPr>
        <w:t>16</w:t>
      </w:r>
      <w:r w:rsidRPr="00DE2B68">
        <w:rPr>
          <w:b/>
          <w:sz w:val="28"/>
          <w:szCs w:val="28"/>
          <w:lang w:val="uz-Cyrl-UZ"/>
        </w:rPr>
        <w:t xml:space="preserve">. </w:t>
      </w:r>
      <w:r w:rsidRPr="00E23DF8">
        <w:rPr>
          <w:sz w:val="28"/>
          <w:szCs w:val="28"/>
          <w:lang w:val="uz-Cyrl-UZ"/>
        </w:rPr>
        <w:t xml:space="preserve">Захирага киритилган номзодлар ҳақидаги маълумот </w:t>
      </w:r>
      <w:r>
        <w:rPr>
          <w:sz w:val="28"/>
          <w:szCs w:val="28"/>
          <w:lang w:val="uz-Cyrl-UZ"/>
        </w:rPr>
        <w:t xml:space="preserve">икки ойлик раҳбарлик лавозимларини эгаллаш учун қайта тайёрлаш курсларида ўқишларини </w:t>
      </w:r>
      <w:r w:rsidR="002C0C35">
        <w:rPr>
          <w:sz w:val="28"/>
          <w:szCs w:val="28"/>
          <w:lang w:val="uz-Cyrl-UZ"/>
        </w:rPr>
        <w:t xml:space="preserve">ташкил этиш </w:t>
      </w:r>
      <w:r>
        <w:rPr>
          <w:sz w:val="28"/>
          <w:szCs w:val="28"/>
          <w:lang w:val="uz-Cyrl-UZ"/>
        </w:rPr>
        <w:t xml:space="preserve">учун </w:t>
      </w:r>
      <w:r w:rsidRPr="00E23DF8">
        <w:rPr>
          <w:sz w:val="28"/>
          <w:szCs w:val="28"/>
          <w:lang w:val="uz-Cyrl-UZ"/>
        </w:rPr>
        <w:t xml:space="preserve">Суд корпусини шакллантириш </w:t>
      </w:r>
      <w:r>
        <w:rPr>
          <w:sz w:val="28"/>
          <w:szCs w:val="28"/>
          <w:lang w:val="uz-Cyrl-UZ"/>
        </w:rPr>
        <w:t>шўъба</w:t>
      </w:r>
      <w:r w:rsidRPr="00E23DF8">
        <w:rPr>
          <w:sz w:val="28"/>
          <w:szCs w:val="28"/>
          <w:lang w:val="uz-Cyrl-UZ"/>
        </w:rPr>
        <w:t xml:space="preserve">си томонидан беш кунлик муддатда  </w:t>
      </w:r>
      <w:r>
        <w:rPr>
          <w:sz w:val="28"/>
          <w:szCs w:val="28"/>
          <w:lang w:val="uz-Cyrl-UZ"/>
        </w:rPr>
        <w:t xml:space="preserve">Судьялар олий мактабига </w:t>
      </w:r>
      <w:r w:rsidRPr="00E23DF8">
        <w:rPr>
          <w:sz w:val="28"/>
          <w:szCs w:val="28"/>
          <w:lang w:val="uz-Cyrl-UZ"/>
        </w:rPr>
        <w:t>юборилади.</w:t>
      </w:r>
    </w:p>
    <w:p w14:paraId="1CE86C57" w14:textId="77777777" w:rsidR="00E454F9" w:rsidRDefault="00AE769A" w:rsidP="00AE769A">
      <w:pPr>
        <w:tabs>
          <w:tab w:val="left" w:pos="1148"/>
          <w:tab w:val="left" w:pos="1440"/>
          <w:tab w:val="left" w:pos="1620"/>
          <w:tab w:val="left" w:pos="1974"/>
        </w:tabs>
        <w:autoSpaceDE w:val="0"/>
        <w:autoSpaceDN w:val="0"/>
        <w:adjustRightInd w:val="0"/>
        <w:ind w:right="-5" w:firstLine="720"/>
        <w:jc w:val="both"/>
        <w:rPr>
          <w:sz w:val="28"/>
          <w:szCs w:val="28"/>
          <w:lang w:val="uz-Cyrl-UZ"/>
        </w:rPr>
      </w:pPr>
      <w:r w:rsidRPr="00A75764">
        <w:rPr>
          <w:b/>
          <w:sz w:val="28"/>
          <w:szCs w:val="28"/>
          <w:lang w:val="uz-Cyrl-UZ"/>
        </w:rPr>
        <w:t>17.</w:t>
      </w:r>
      <w:r>
        <w:rPr>
          <w:sz w:val="28"/>
          <w:szCs w:val="28"/>
          <w:lang w:val="uz-Cyrl-UZ"/>
        </w:rPr>
        <w:t xml:space="preserve"> </w:t>
      </w:r>
      <w:r w:rsidR="00E454F9">
        <w:rPr>
          <w:sz w:val="28"/>
          <w:szCs w:val="28"/>
          <w:lang w:val="uz-Cyrl-UZ"/>
        </w:rPr>
        <w:t>Раҳбарлик лавозимларини эгаллаш учун ик</w:t>
      </w:r>
      <w:r w:rsidR="003D2933">
        <w:rPr>
          <w:sz w:val="28"/>
          <w:szCs w:val="28"/>
          <w:lang w:val="uz-Cyrl-UZ"/>
        </w:rPr>
        <w:t>ки ойлик</w:t>
      </w:r>
      <w:r w:rsidR="00E454F9">
        <w:rPr>
          <w:sz w:val="28"/>
          <w:szCs w:val="28"/>
          <w:lang w:val="uz-Cyrl-UZ"/>
        </w:rPr>
        <w:t xml:space="preserve"> қайта тайёрлаш курсларини </w:t>
      </w:r>
      <w:r>
        <w:rPr>
          <w:sz w:val="28"/>
          <w:szCs w:val="28"/>
          <w:lang w:val="uz-Cyrl-UZ"/>
        </w:rPr>
        <w:t xml:space="preserve">муваффақиятли </w:t>
      </w:r>
      <w:r w:rsidR="000619D9">
        <w:rPr>
          <w:sz w:val="28"/>
          <w:szCs w:val="28"/>
          <w:lang w:val="uz-Cyrl-UZ"/>
        </w:rPr>
        <w:t xml:space="preserve">ёки қонақрсиз якунлаган тингловчилар </w:t>
      </w:r>
      <w:r>
        <w:rPr>
          <w:sz w:val="28"/>
          <w:szCs w:val="28"/>
          <w:lang w:val="uz-Cyrl-UZ"/>
        </w:rPr>
        <w:t xml:space="preserve">ҳақидаги </w:t>
      </w:r>
      <w:r>
        <w:rPr>
          <w:sz w:val="28"/>
          <w:szCs w:val="28"/>
          <w:lang w:val="uz-Cyrl-UZ"/>
        </w:rPr>
        <w:lastRenderedPageBreak/>
        <w:t xml:space="preserve">маълумот </w:t>
      </w:r>
      <w:r w:rsidR="00E454F9">
        <w:rPr>
          <w:sz w:val="28"/>
          <w:szCs w:val="28"/>
          <w:lang w:val="uz-Cyrl-UZ"/>
        </w:rPr>
        <w:t xml:space="preserve">Судьялар олий мактаби томонидан Судьялар олий кенгашига юборилади. </w:t>
      </w:r>
    </w:p>
    <w:p w14:paraId="1B90FF14" w14:textId="77777777" w:rsidR="00AE769A" w:rsidRDefault="00AE769A" w:rsidP="00AE769A">
      <w:pPr>
        <w:tabs>
          <w:tab w:val="left" w:pos="1148"/>
          <w:tab w:val="left" w:pos="1440"/>
          <w:tab w:val="left" w:pos="1620"/>
          <w:tab w:val="left" w:pos="1974"/>
        </w:tabs>
        <w:autoSpaceDE w:val="0"/>
        <w:autoSpaceDN w:val="0"/>
        <w:adjustRightInd w:val="0"/>
        <w:ind w:right="-5" w:firstLine="720"/>
        <w:jc w:val="both"/>
        <w:rPr>
          <w:sz w:val="28"/>
          <w:szCs w:val="28"/>
          <w:lang w:val="uz-Cyrl-UZ"/>
        </w:rPr>
      </w:pPr>
    </w:p>
    <w:p w14:paraId="249661F5" w14:textId="77777777" w:rsidR="00AE769A" w:rsidRPr="001E6C7F" w:rsidRDefault="00AE769A" w:rsidP="00AE769A">
      <w:pPr>
        <w:tabs>
          <w:tab w:val="left" w:pos="1148"/>
          <w:tab w:val="left" w:pos="1440"/>
          <w:tab w:val="left" w:pos="1620"/>
          <w:tab w:val="left" w:pos="1974"/>
        </w:tabs>
        <w:autoSpaceDE w:val="0"/>
        <w:autoSpaceDN w:val="0"/>
        <w:adjustRightInd w:val="0"/>
        <w:ind w:right="-5" w:firstLine="720"/>
        <w:jc w:val="center"/>
        <w:rPr>
          <w:b/>
          <w:sz w:val="28"/>
          <w:szCs w:val="28"/>
          <w:lang w:val="uz-Cyrl-UZ"/>
        </w:rPr>
      </w:pPr>
      <w:r w:rsidRPr="00144CFB">
        <w:rPr>
          <w:b/>
          <w:sz w:val="28"/>
          <w:szCs w:val="28"/>
          <w:lang w:val="uz-Cyrl-UZ"/>
        </w:rPr>
        <w:t xml:space="preserve">V. </w:t>
      </w:r>
      <w:r w:rsidRPr="001E6C7F">
        <w:rPr>
          <w:b/>
          <w:sz w:val="28"/>
          <w:szCs w:val="28"/>
          <w:lang w:val="uz-Cyrl-UZ"/>
        </w:rPr>
        <w:t>Якуний қоидалар</w:t>
      </w:r>
    </w:p>
    <w:p w14:paraId="3838B69E" w14:textId="77777777" w:rsidR="00AE769A" w:rsidRDefault="00AE769A" w:rsidP="00AE769A">
      <w:pPr>
        <w:tabs>
          <w:tab w:val="left" w:pos="1148"/>
          <w:tab w:val="left" w:pos="1440"/>
          <w:tab w:val="left" w:pos="1620"/>
          <w:tab w:val="left" w:pos="1974"/>
        </w:tabs>
        <w:autoSpaceDE w:val="0"/>
        <w:autoSpaceDN w:val="0"/>
        <w:adjustRightInd w:val="0"/>
        <w:ind w:right="-5" w:firstLine="720"/>
        <w:jc w:val="both"/>
        <w:rPr>
          <w:sz w:val="28"/>
          <w:szCs w:val="28"/>
          <w:lang w:val="uz-Cyrl-UZ"/>
        </w:rPr>
      </w:pPr>
    </w:p>
    <w:p w14:paraId="72C2913B" w14:textId="77777777" w:rsidR="00AE769A" w:rsidRPr="00E23DF8" w:rsidRDefault="00AE769A" w:rsidP="00AE769A">
      <w:pPr>
        <w:tabs>
          <w:tab w:val="left" w:pos="1148"/>
          <w:tab w:val="left" w:pos="1440"/>
          <w:tab w:val="left" w:pos="1620"/>
          <w:tab w:val="left" w:pos="1974"/>
        </w:tabs>
        <w:autoSpaceDE w:val="0"/>
        <w:autoSpaceDN w:val="0"/>
        <w:adjustRightInd w:val="0"/>
        <w:ind w:right="-5" w:firstLine="720"/>
        <w:jc w:val="both"/>
        <w:rPr>
          <w:sz w:val="28"/>
          <w:szCs w:val="28"/>
          <w:lang w:val="uz-Cyrl-UZ"/>
        </w:rPr>
      </w:pPr>
      <w:r w:rsidRPr="00AB6299">
        <w:rPr>
          <w:b/>
          <w:sz w:val="28"/>
          <w:szCs w:val="28"/>
          <w:lang w:val="uz-Cyrl-UZ"/>
        </w:rPr>
        <w:t>1</w:t>
      </w:r>
      <w:r>
        <w:rPr>
          <w:b/>
          <w:sz w:val="28"/>
          <w:szCs w:val="28"/>
          <w:lang w:val="uz-Cyrl-UZ"/>
        </w:rPr>
        <w:t>8</w:t>
      </w:r>
      <w:r w:rsidRPr="00AB6299">
        <w:rPr>
          <w:b/>
          <w:sz w:val="28"/>
          <w:szCs w:val="28"/>
          <w:lang w:val="uz-Cyrl-UZ"/>
        </w:rPr>
        <w:t>.</w:t>
      </w:r>
      <w:r>
        <w:rPr>
          <w:sz w:val="28"/>
          <w:szCs w:val="28"/>
          <w:lang w:val="uz-Cyrl-UZ"/>
        </w:rPr>
        <w:t xml:space="preserve"> Ушбу Низом талабларининг ижросини назорат қилиш Кенгашнинг Судьялар корпусини шакллантириш шўъбаси томонидан амалга оширилади. </w:t>
      </w:r>
    </w:p>
    <w:p w14:paraId="2D4A695D" w14:textId="77777777" w:rsidR="00AE769A" w:rsidRDefault="00AE769A" w:rsidP="00AE769A">
      <w:pPr>
        <w:tabs>
          <w:tab w:val="left" w:pos="1148"/>
          <w:tab w:val="left" w:pos="1440"/>
          <w:tab w:val="left" w:pos="1620"/>
          <w:tab w:val="left" w:pos="1974"/>
        </w:tabs>
        <w:autoSpaceDE w:val="0"/>
        <w:autoSpaceDN w:val="0"/>
        <w:adjustRightInd w:val="0"/>
        <w:ind w:right="-5" w:firstLine="720"/>
        <w:jc w:val="both"/>
        <w:rPr>
          <w:b/>
          <w:sz w:val="28"/>
          <w:szCs w:val="28"/>
          <w:lang w:val="uz-Cyrl-UZ"/>
        </w:rPr>
      </w:pPr>
    </w:p>
    <w:p w14:paraId="1AB8E20A" w14:textId="77777777" w:rsidR="00AE769A" w:rsidRPr="00EA7FB4" w:rsidRDefault="00AE769A" w:rsidP="00AE769A">
      <w:pPr>
        <w:rPr>
          <w:lang w:val="uz-Cyrl-UZ"/>
        </w:rPr>
      </w:pPr>
    </w:p>
    <w:p w14:paraId="41C45786" w14:textId="77777777" w:rsidR="00F12C76" w:rsidRPr="00AE769A" w:rsidRDefault="00F12C76" w:rsidP="006C0B77">
      <w:pPr>
        <w:ind w:firstLine="709"/>
        <w:jc w:val="both"/>
        <w:rPr>
          <w:lang w:val="uz-Cyrl-UZ"/>
        </w:rPr>
      </w:pPr>
    </w:p>
    <w:sectPr w:rsidR="00F12C76" w:rsidRPr="00AE769A" w:rsidSect="00DD1A80">
      <w:headerReference w:type="even" r:id="rId6"/>
      <w:headerReference w:type="default" r:id="rId7"/>
      <w:pgSz w:w="11906" w:h="16838"/>
      <w:pgMar w:top="1134" w:right="936"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63BEC" w14:textId="77777777" w:rsidR="005B40B4" w:rsidRDefault="005B40B4">
      <w:r>
        <w:separator/>
      </w:r>
    </w:p>
  </w:endnote>
  <w:endnote w:type="continuationSeparator" w:id="0">
    <w:p w14:paraId="1E590904" w14:textId="77777777" w:rsidR="005B40B4" w:rsidRDefault="005B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E8ADF" w14:textId="77777777" w:rsidR="005B40B4" w:rsidRDefault="005B40B4">
      <w:r>
        <w:separator/>
      </w:r>
    </w:p>
  </w:footnote>
  <w:footnote w:type="continuationSeparator" w:id="0">
    <w:p w14:paraId="23C42955" w14:textId="77777777" w:rsidR="005B40B4" w:rsidRDefault="005B40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A16E" w14:textId="77777777" w:rsidR="00231793" w:rsidRDefault="002411BF" w:rsidP="00C72DC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0D9D32D" w14:textId="77777777" w:rsidR="00231793" w:rsidRDefault="005E77A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7A4A" w14:textId="4596C157" w:rsidR="00231793" w:rsidRDefault="002411BF" w:rsidP="00C72DC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91356">
      <w:rPr>
        <w:rStyle w:val="a5"/>
        <w:noProof/>
      </w:rPr>
      <w:t>4</w:t>
    </w:r>
    <w:r>
      <w:rPr>
        <w:rStyle w:val="a5"/>
      </w:rPr>
      <w:fldChar w:fldCharType="end"/>
    </w:r>
  </w:p>
  <w:p w14:paraId="329312C5" w14:textId="77777777" w:rsidR="00231793" w:rsidRDefault="005E77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9A"/>
    <w:rsid w:val="000619D9"/>
    <w:rsid w:val="000A73FA"/>
    <w:rsid w:val="00187F75"/>
    <w:rsid w:val="001A49FF"/>
    <w:rsid w:val="002020EB"/>
    <w:rsid w:val="002266FB"/>
    <w:rsid w:val="002411BF"/>
    <w:rsid w:val="00291356"/>
    <w:rsid w:val="002C0C35"/>
    <w:rsid w:val="00321D07"/>
    <w:rsid w:val="00347359"/>
    <w:rsid w:val="003D2933"/>
    <w:rsid w:val="004258AE"/>
    <w:rsid w:val="00464B96"/>
    <w:rsid w:val="00466821"/>
    <w:rsid w:val="00470E54"/>
    <w:rsid w:val="00565126"/>
    <w:rsid w:val="005B40B4"/>
    <w:rsid w:val="00670BD5"/>
    <w:rsid w:val="00671743"/>
    <w:rsid w:val="00681247"/>
    <w:rsid w:val="006C0B77"/>
    <w:rsid w:val="00762C28"/>
    <w:rsid w:val="008242FF"/>
    <w:rsid w:val="00870751"/>
    <w:rsid w:val="00886C8A"/>
    <w:rsid w:val="008C4F6E"/>
    <w:rsid w:val="008C7F02"/>
    <w:rsid w:val="008D738B"/>
    <w:rsid w:val="00922C48"/>
    <w:rsid w:val="009502FA"/>
    <w:rsid w:val="00A2699F"/>
    <w:rsid w:val="00A34755"/>
    <w:rsid w:val="00A92969"/>
    <w:rsid w:val="00A96776"/>
    <w:rsid w:val="00AE769A"/>
    <w:rsid w:val="00B45A47"/>
    <w:rsid w:val="00B915B7"/>
    <w:rsid w:val="00BC3EA5"/>
    <w:rsid w:val="00BD22D2"/>
    <w:rsid w:val="00C01348"/>
    <w:rsid w:val="00C76096"/>
    <w:rsid w:val="00DB0922"/>
    <w:rsid w:val="00E0328C"/>
    <w:rsid w:val="00E06BA6"/>
    <w:rsid w:val="00E3470E"/>
    <w:rsid w:val="00E454F9"/>
    <w:rsid w:val="00EA59DF"/>
    <w:rsid w:val="00EE4070"/>
    <w:rsid w:val="00F12C76"/>
    <w:rsid w:val="00F427BE"/>
    <w:rsid w:val="00F52989"/>
    <w:rsid w:val="00F95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B8BA"/>
  <w15:chartTrackingRefBased/>
  <w15:docId w15:val="{C6DEBB4E-B29E-491A-86D9-E7A48221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6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E769A"/>
    <w:pPr>
      <w:tabs>
        <w:tab w:val="center" w:pos="4677"/>
        <w:tab w:val="right" w:pos="9355"/>
      </w:tabs>
    </w:pPr>
  </w:style>
  <w:style w:type="character" w:customStyle="1" w:styleId="a4">
    <w:name w:val="Верхний колонтитул Знак"/>
    <w:basedOn w:val="a0"/>
    <w:link w:val="a3"/>
    <w:rsid w:val="00AE769A"/>
    <w:rPr>
      <w:rFonts w:ascii="Times New Roman" w:eastAsia="Times New Roman" w:hAnsi="Times New Roman" w:cs="Times New Roman"/>
      <w:sz w:val="24"/>
      <w:szCs w:val="24"/>
      <w:lang w:eastAsia="ru-RU"/>
    </w:rPr>
  </w:style>
  <w:style w:type="character" w:styleId="a5">
    <w:name w:val="page number"/>
    <w:basedOn w:val="a0"/>
    <w:rsid w:val="00AE7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5</Pages>
  <Words>1406</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42</cp:revision>
  <cp:lastPrinted>2021-06-15T04:25:00Z</cp:lastPrinted>
  <dcterms:created xsi:type="dcterms:W3CDTF">2021-06-11T08:12:00Z</dcterms:created>
  <dcterms:modified xsi:type="dcterms:W3CDTF">2021-08-10T05:26:00Z</dcterms:modified>
</cp:coreProperties>
</file>